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A7962" w14:textId="77777777" w:rsidR="00D933B1" w:rsidRDefault="00D933B1" w:rsidP="00D933B1">
      <w:pPr>
        <w:pStyle w:val="2"/>
        <w:tabs>
          <w:tab w:val="clear" w:pos="720"/>
          <w:tab w:val="left" w:pos="142"/>
        </w:tabs>
        <w:ind w:left="0" w:firstLine="0"/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Оголошення про закупівлю</w:t>
      </w:r>
    </w:p>
    <w:p w14:paraId="481F8C87" w14:textId="3D4509FD" w:rsidR="00D933B1" w:rsidRDefault="00E31079" w:rsidP="00D933B1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right"/>
        <w:rPr>
          <w:spacing w:val="-2"/>
          <w:lang w:val="uk-UA"/>
        </w:rPr>
      </w:pPr>
      <w:r>
        <w:rPr>
          <w:spacing w:val="-2"/>
          <w:lang w:val="uk-UA"/>
        </w:rPr>
        <w:t>10</w:t>
      </w:r>
      <w:r w:rsidR="00FA4496">
        <w:rPr>
          <w:spacing w:val="-2"/>
          <w:lang w:val="uk-UA"/>
        </w:rPr>
        <w:t xml:space="preserve"> липня</w:t>
      </w:r>
      <w:r w:rsidR="00D933B1">
        <w:rPr>
          <w:spacing w:val="-2"/>
          <w:lang w:val="uk-UA"/>
        </w:rPr>
        <w:t xml:space="preserve"> 2023 року</w:t>
      </w:r>
    </w:p>
    <w:p w14:paraId="7D5EEE68" w14:textId="77777777" w:rsidR="00D933B1" w:rsidRDefault="00D933B1" w:rsidP="00D933B1">
      <w:pPr>
        <w:jc w:val="both"/>
        <w:rPr>
          <w:lang w:val="uk-UA"/>
        </w:rPr>
      </w:pPr>
    </w:p>
    <w:p w14:paraId="3DED040B" w14:textId="77777777" w:rsidR="00D933B1" w:rsidRDefault="00D933B1" w:rsidP="00A917C7">
      <w:pPr>
        <w:tabs>
          <w:tab w:val="left" w:pos="572"/>
        </w:tabs>
        <w:spacing w:before="120" w:after="120"/>
        <w:ind w:firstLine="573"/>
        <w:jc w:val="both"/>
        <w:rPr>
          <w:lang w:val="uk-UA"/>
        </w:rPr>
      </w:pPr>
      <w:r>
        <w:rPr>
          <w:lang w:val="uk-UA"/>
        </w:rPr>
        <w:t xml:space="preserve">ГО </w:t>
      </w:r>
      <w:proofErr w:type="spellStart"/>
      <w:r>
        <w:rPr>
          <w:lang w:val="uk-UA"/>
        </w:rPr>
        <w:t>Тех</w:t>
      </w:r>
      <w:proofErr w:type="spellEnd"/>
      <w:r>
        <w:rPr>
          <w:lang w:val="uk-UA"/>
        </w:rPr>
        <w:t xml:space="preserve"> Стартап </w:t>
      </w:r>
      <w:proofErr w:type="spellStart"/>
      <w:r>
        <w:rPr>
          <w:lang w:val="uk-UA"/>
        </w:rPr>
        <w:t>Скул</w:t>
      </w:r>
      <w:proofErr w:type="spellEnd"/>
      <w:r>
        <w:rPr>
          <w:lang w:val="uk-UA"/>
        </w:rPr>
        <w:t xml:space="preserve">, Організатор Тендеру, </w:t>
      </w:r>
      <w:r>
        <w:rPr>
          <w:lang w:val="uk-UA" w:eastAsia="uk-UA"/>
        </w:rPr>
        <w:t xml:space="preserve">впроваджує в Україні Проект </w:t>
      </w:r>
      <w:r>
        <w:rPr>
          <w:lang w:val="uk-UA"/>
        </w:rPr>
        <w:t>UKR/PCA2023184/SPD2023277</w:t>
      </w:r>
      <w:r>
        <w:rPr>
          <w:lang w:val="uk-UA" w:eastAsia="uk-UA"/>
        </w:rPr>
        <w:t xml:space="preserve">  «</w:t>
      </w:r>
      <w:proofErr w:type="spellStart"/>
      <w:r>
        <w:rPr>
          <w:lang w:val="uk-UA" w:eastAsia="uk-UA"/>
        </w:rPr>
        <w:t>Back</w:t>
      </w:r>
      <w:proofErr w:type="spellEnd"/>
      <w:r>
        <w:rPr>
          <w:lang w:val="uk-UA" w:eastAsia="uk-UA"/>
        </w:rPr>
        <w:t xml:space="preserve"> </w:t>
      </w:r>
      <w:proofErr w:type="spellStart"/>
      <w:r>
        <w:rPr>
          <w:lang w:val="uk-UA" w:eastAsia="uk-UA"/>
        </w:rPr>
        <w:t>to</w:t>
      </w:r>
      <w:proofErr w:type="spellEnd"/>
      <w:r>
        <w:rPr>
          <w:lang w:val="uk-UA" w:eastAsia="uk-UA"/>
        </w:rPr>
        <w:t xml:space="preserve"> </w:t>
      </w:r>
      <w:proofErr w:type="spellStart"/>
      <w:r>
        <w:rPr>
          <w:lang w:val="uk-UA" w:eastAsia="uk-UA"/>
        </w:rPr>
        <w:t>formal</w:t>
      </w:r>
      <w:proofErr w:type="spellEnd"/>
      <w:r>
        <w:rPr>
          <w:lang w:val="uk-UA" w:eastAsia="uk-UA"/>
        </w:rPr>
        <w:t xml:space="preserve"> </w:t>
      </w:r>
      <w:proofErr w:type="spellStart"/>
      <w:r>
        <w:rPr>
          <w:lang w:val="uk-UA" w:eastAsia="uk-UA"/>
        </w:rPr>
        <w:t>and</w:t>
      </w:r>
      <w:proofErr w:type="spellEnd"/>
      <w:r>
        <w:rPr>
          <w:lang w:val="uk-UA" w:eastAsia="uk-UA"/>
        </w:rPr>
        <w:t xml:space="preserve"> </w:t>
      </w:r>
      <w:proofErr w:type="spellStart"/>
      <w:r>
        <w:rPr>
          <w:lang w:val="uk-UA" w:eastAsia="uk-UA"/>
        </w:rPr>
        <w:t>non-formal</w:t>
      </w:r>
      <w:proofErr w:type="spellEnd"/>
      <w:r>
        <w:rPr>
          <w:lang w:val="uk-UA" w:eastAsia="uk-UA"/>
        </w:rPr>
        <w:t xml:space="preserve"> </w:t>
      </w:r>
      <w:proofErr w:type="spellStart"/>
      <w:r>
        <w:rPr>
          <w:lang w:val="uk-UA"/>
        </w:rPr>
        <w:t>community</w:t>
      </w:r>
      <w:proofErr w:type="spellEnd"/>
      <w:r>
        <w:rPr>
          <w:lang w:val="uk-UA"/>
        </w:rPr>
        <w:t> </w:t>
      </w:r>
      <w:proofErr w:type="spellStart"/>
      <w:r>
        <w:rPr>
          <w:lang w:val="uk-UA"/>
        </w:rPr>
        <w:t>teaching</w:t>
      </w:r>
      <w:proofErr w:type="spellEnd"/>
      <w:r>
        <w:rPr>
          <w:lang w:val="uk-UA" w:eastAsia="uk-UA"/>
        </w:rPr>
        <w:t xml:space="preserve"> </w:t>
      </w:r>
      <w:proofErr w:type="spellStart"/>
      <w:r>
        <w:rPr>
          <w:lang w:val="uk-UA" w:eastAsia="uk-UA"/>
        </w:rPr>
        <w:t>and</w:t>
      </w:r>
      <w:proofErr w:type="spellEnd"/>
      <w:r>
        <w:rPr>
          <w:lang w:val="uk-UA" w:eastAsia="uk-UA"/>
        </w:rPr>
        <w:t xml:space="preserve"> </w:t>
      </w:r>
      <w:proofErr w:type="spellStart"/>
      <w:r>
        <w:rPr>
          <w:lang w:val="uk-UA" w:eastAsia="uk-UA"/>
        </w:rPr>
        <w:t>learning</w:t>
      </w:r>
      <w:proofErr w:type="spellEnd"/>
      <w:r>
        <w:rPr>
          <w:lang w:val="uk-UA" w:eastAsia="uk-UA"/>
        </w:rPr>
        <w:t xml:space="preserve"> </w:t>
      </w:r>
      <w:proofErr w:type="spellStart"/>
      <w:r>
        <w:rPr>
          <w:lang w:val="uk-UA" w:eastAsia="uk-UA"/>
        </w:rPr>
        <w:t>for</w:t>
      </w:r>
      <w:proofErr w:type="spellEnd"/>
      <w:r>
        <w:rPr>
          <w:lang w:val="uk-UA" w:eastAsia="uk-UA"/>
        </w:rPr>
        <w:t> </w:t>
      </w:r>
      <w:proofErr w:type="spellStart"/>
      <w:r>
        <w:rPr>
          <w:lang w:val="uk-UA" w:eastAsia="uk-UA"/>
        </w:rPr>
        <w:t>students</w:t>
      </w:r>
      <w:proofErr w:type="spellEnd"/>
      <w:r>
        <w:rPr>
          <w:lang w:val="uk-UA" w:eastAsia="uk-UA"/>
        </w:rPr>
        <w:t xml:space="preserve"> </w:t>
      </w:r>
      <w:proofErr w:type="spellStart"/>
      <w:r>
        <w:rPr>
          <w:lang w:val="uk-UA" w:eastAsia="uk-UA"/>
        </w:rPr>
        <w:t>and</w:t>
      </w:r>
      <w:proofErr w:type="spellEnd"/>
      <w:r>
        <w:rPr>
          <w:lang w:val="uk-UA" w:eastAsia="uk-UA"/>
        </w:rPr>
        <w:t xml:space="preserve"> </w:t>
      </w:r>
      <w:proofErr w:type="spellStart"/>
      <w:r>
        <w:rPr>
          <w:lang w:val="uk-UA" w:eastAsia="uk-UA"/>
        </w:rPr>
        <w:t>adolescents</w:t>
      </w:r>
      <w:proofErr w:type="spellEnd"/>
      <w:r>
        <w:rPr>
          <w:lang w:val="uk-UA" w:eastAsia="uk-UA"/>
        </w:rPr>
        <w:t> </w:t>
      </w:r>
      <w:proofErr w:type="spellStart"/>
      <w:r>
        <w:rPr>
          <w:lang w:val="uk-UA" w:eastAsia="uk-UA"/>
        </w:rPr>
        <w:t>including</w:t>
      </w:r>
      <w:proofErr w:type="spellEnd"/>
      <w:r>
        <w:rPr>
          <w:lang w:val="uk-UA" w:eastAsia="uk-UA"/>
        </w:rPr>
        <w:t xml:space="preserve"> </w:t>
      </w:r>
      <w:proofErr w:type="spellStart"/>
      <w:r>
        <w:rPr>
          <w:lang w:val="uk-UA" w:eastAsia="uk-UA"/>
        </w:rPr>
        <w:t>IDPs</w:t>
      </w:r>
      <w:proofErr w:type="spellEnd"/>
      <w:r>
        <w:rPr>
          <w:lang w:val="uk-UA" w:eastAsia="uk-UA"/>
        </w:rPr>
        <w:t>» за кошти ЮНІСЕФ.</w:t>
      </w:r>
      <w:r>
        <w:rPr>
          <w:lang w:val="uk-UA"/>
        </w:rPr>
        <w:t xml:space="preserve"> </w:t>
      </w:r>
    </w:p>
    <w:p w14:paraId="48C0E201" w14:textId="77777777" w:rsidR="00D933B1" w:rsidRDefault="00D933B1" w:rsidP="00D933B1">
      <w:pPr>
        <w:jc w:val="both"/>
        <w:rPr>
          <w:lang w:val="uk-UA" w:eastAsia="uk-UA"/>
        </w:rPr>
      </w:pPr>
    </w:p>
    <w:p w14:paraId="2AAB0932" w14:textId="42B2FCAA" w:rsidR="00D933B1" w:rsidRDefault="00D933B1" w:rsidP="00D933B1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 w:eastAsia="uk-UA"/>
        </w:rPr>
        <w:t>В рамках Проекту передбачається закупівля послуги з Онлайн-навчання для</w:t>
      </w:r>
      <w:r w:rsidR="00314A7F">
        <w:rPr>
          <w:lang w:val="uk-UA" w:eastAsia="uk-UA"/>
        </w:rPr>
        <w:t xml:space="preserve"> шкільних</w:t>
      </w:r>
      <w:r>
        <w:rPr>
          <w:lang w:val="uk-UA" w:eastAsia="uk-UA"/>
        </w:rPr>
        <w:t xml:space="preserve"> </w:t>
      </w:r>
      <w:r w:rsidR="00FC27FC">
        <w:rPr>
          <w:lang w:val="uk-UA" w:eastAsia="uk-UA"/>
        </w:rPr>
        <w:t xml:space="preserve">вчителів </w:t>
      </w:r>
      <w:r w:rsidR="00314A7F">
        <w:rPr>
          <w:lang w:val="uk-UA" w:eastAsia="uk-UA"/>
        </w:rPr>
        <w:t>зі змішаного навчання.</w:t>
      </w:r>
    </w:p>
    <w:p w14:paraId="7E8C8BEA" w14:textId="77777777" w:rsidR="00D933B1" w:rsidRDefault="00D933B1" w:rsidP="00D933B1">
      <w:pPr>
        <w:tabs>
          <w:tab w:val="left" w:pos="720"/>
        </w:tabs>
        <w:jc w:val="both"/>
        <w:rPr>
          <w:lang w:val="uk-UA"/>
        </w:rPr>
      </w:pPr>
    </w:p>
    <w:p w14:paraId="70E09E85" w14:textId="10819694" w:rsidR="00D933B1" w:rsidRDefault="00D933B1" w:rsidP="00D933B1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ГО </w:t>
      </w:r>
      <w:proofErr w:type="spellStart"/>
      <w:r>
        <w:rPr>
          <w:lang w:val="uk-UA"/>
        </w:rPr>
        <w:t>Тех</w:t>
      </w:r>
      <w:proofErr w:type="spellEnd"/>
      <w:r>
        <w:rPr>
          <w:lang w:val="uk-UA"/>
        </w:rPr>
        <w:t xml:space="preserve"> Стартап </w:t>
      </w:r>
      <w:proofErr w:type="spellStart"/>
      <w:r>
        <w:rPr>
          <w:lang w:val="uk-UA"/>
        </w:rPr>
        <w:t>Скул</w:t>
      </w:r>
      <w:proofErr w:type="spellEnd"/>
      <w:r>
        <w:rPr>
          <w:lang w:val="uk-UA" w:eastAsia="uk-UA"/>
        </w:rPr>
        <w:t xml:space="preserve"> оголошує конкурс на відбір постачальника послуги з Онлайн-навчання для </w:t>
      </w:r>
      <w:r w:rsidR="00B16907">
        <w:rPr>
          <w:lang w:val="uk-UA" w:eastAsia="uk-UA"/>
        </w:rPr>
        <w:t>вчителів</w:t>
      </w:r>
      <w:r>
        <w:rPr>
          <w:lang w:val="uk-UA" w:eastAsia="uk-UA"/>
        </w:rPr>
        <w:t xml:space="preserve"> шкіл</w:t>
      </w:r>
      <w:r w:rsidR="00B16907">
        <w:rPr>
          <w:lang w:val="uk-UA" w:eastAsia="uk-UA"/>
        </w:rPr>
        <w:t xml:space="preserve"> зі змішаного навчання</w:t>
      </w:r>
      <w:r w:rsidR="00E93D2D">
        <w:rPr>
          <w:lang w:val="uk-UA" w:eastAsia="uk-UA"/>
        </w:rPr>
        <w:t>.</w:t>
      </w:r>
      <w:r>
        <w:rPr>
          <w:lang w:val="uk-UA" w:eastAsia="uk-UA"/>
        </w:rPr>
        <w:t xml:space="preserve"> Інформація про технічне завдання, місце та строки поставки</w:t>
      </w:r>
      <w:r w:rsidRPr="00D933B1">
        <w:rPr>
          <w:sz w:val="20"/>
          <w:lang w:val="uk-UA"/>
        </w:rPr>
        <w:t xml:space="preserve"> </w:t>
      </w:r>
      <w:r>
        <w:rPr>
          <w:lang w:val="uk-UA" w:eastAsia="uk-UA"/>
        </w:rPr>
        <w:t>послуги з Онлайн-навчання для  шкільн</w:t>
      </w:r>
      <w:r w:rsidR="00250253">
        <w:rPr>
          <w:lang w:val="uk-UA" w:eastAsia="uk-UA"/>
        </w:rPr>
        <w:t>их вчителів зі змішаного навчання</w:t>
      </w:r>
      <w:r w:rsidR="00C04AAC">
        <w:rPr>
          <w:lang w:val="uk-UA" w:eastAsia="uk-UA"/>
        </w:rPr>
        <w:t xml:space="preserve"> </w:t>
      </w:r>
      <w:bookmarkStart w:id="0" w:name="_Hlk139882564"/>
      <w:r>
        <w:rPr>
          <w:lang w:val="uk-UA" w:eastAsia="uk-UA"/>
        </w:rPr>
        <w:t>для поєднання очних та онлайн-навчальних процесів</w:t>
      </w:r>
      <w:bookmarkEnd w:id="0"/>
      <w:r>
        <w:rPr>
          <w:lang w:val="uk-UA" w:eastAsia="uk-UA"/>
        </w:rPr>
        <w:t xml:space="preserve"> надається в додатку 1</w:t>
      </w:r>
      <w:r>
        <w:rPr>
          <w:lang w:val="uk-UA"/>
        </w:rPr>
        <w:t>.</w:t>
      </w:r>
    </w:p>
    <w:p w14:paraId="742E40BC" w14:textId="77777777" w:rsidR="00D933B1" w:rsidRDefault="00D933B1" w:rsidP="00D933B1">
      <w:pPr>
        <w:tabs>
          <w:tab w:val="left" w:pos="720"/>
        </w:tabs>
        <w:jc w:val="both"/>
        <w:rPr>
          <w:lang w:val="uk-UA"/>
        </w:rPr>
      </w:pPr>
    </w:p>
    <w:p w14:paraId="2D766635" w14:textId="77777777" w:rsidR="00D933B1" w:rsidRDefault="00D933B1" w:rsidP="00D933B1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Тендерна документація  включає наступні документи:</w:t>
      </w:r>
    </w:p>
    <w:p w14:paraId="323BC71C" w14:textId="77777777" w:rsidR="00D933B1" w:rsidRDefault="00D933B1" w:rsidP="00D933B1">
      <w:pPr>
        <w:shd w:val="clear" w:color="auto" w:fill="FFFFFF"/>
        <w:rPr>
          <w:lang w:val="uk-UA"/>
        </w:rPr>
      </w:pPr>
    </w:p>
    <w:p w14:paraId="3A525E6E" w14:textId="77777777" w:rsidR="00D933B1" w:rsidRDefault="00D933B1" w:rsidP="00D933B1">
      <w:pPr>
        <w:pStyle w:val="a5"/>
        <w:numPr>
          <w:ilvl w:val="0"/>
          <w:numId w:val="2"/>
        </w:numPr>
        <w:shd w:val="clear" w:color="auto" w:fill="FFFFFF"/>
        <w:rPr>
          <w:lang w:val="uk-UA"/>
        </w:rPr>
      </w:pPr>
      <w:r>
        <w:rPr>
          <w:lang w:val="uk-UA"/>
        </w:rPr>
        <w:t>Технічне завдання   (Додаток 1).</w:t>
      </w:r>
    </w:p>
    <w:p w14:paraId="04FD72F6" w14:textId="77777777" w:rsidR="00D933B1" w:rsidRDefault="00D933B1" w:rsidP="00D933B1">
      <w:pPr>
        <w:pStyle w:val="a5"/>
        <w:numPr>
          <w:ilvl w:val="0"/>
          <w:numId w:val="2"/>
        </w:numPr>
        <w:shd w:val="clear" w:color="auto" w:fill="FFFFFF"/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lang w:val="uk-UA"/>
        </w:rPr>
      </w:pPr>
      <w:r>
        <w:rPr>
          <w:lang w:val="uk-UA"/>
        </w:rPr>
        <w:t>Критерії оцінки тендерних пропозицій (Додаток 3)</w:t>
      </w:r>
    </w:p>
    <w:p w14:paraId="0A300869" w14:textId="77777777" w:rsidR="00D933B1" w:rsidRDefault="00D933B1" w:rsidP="00D933B1">
      <w:pPr>
        <w:pStyle w:val="a5"/>
        <w:numPr>
          <w:ilvl w:val="0"/>
          <w:numId w:val="2"/>
        </w:numPr>
        <w:shd w:val="clear" w:color="auto" w:fill="FFFFFF"/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lang w:val="uk-UA"/>
        </w:rPr>
      </w:pPr>
      <w:r>
        <w:rPr>
          <w:lang w:val="uk-UA"/>
        </w:rPr>
        <w:t>Фінансова пропозиція  в довільній формі</w:t>
      </w:r>
    </w:p>
    <w:p w14:paraId="6FBF4ABB" w14:textId="77777777" w:rsidR="00D933B1" w:rsidRDefault="00D933B1" w:rsidP="00D933B1">
      <w:pPr>
        <w:pStyle w:val="a5"/>
        <w:shd w:val="clear" w:color="auto" w:fill="FFFFFF"/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1440"/>
        <w:jc w:val="both"/>
        <w:rPr>
          <w:lang w:val="uk-UA"/>
        </w:rPr>
      </w:pPr>
    </w:p>
    <w:p w14:paraId="18A2D6AE" w14:textId="77777777" w:rsidR="00D933B1" w:rsidRDefault="00D933B1" w:rsidP="00D933B1">
      <w:pPr>
        <w:pStyle w:val="2"/>
        <w:tabs>
          <w:tab w:val="clear" w:pos="720"/>
        </w:tabs>
        <w:ind w:firstLine="0"/>
        <w:rPr>
          <w:szCs w:val="24"/>
          <w:lang w:val="uk-UA"/>
        </w:rPr>
      </w:pPr>
    </w:p>
    <w:p w14:paraId="3A1296AC" w14:textId="29EF37D8" w:rsidR="00D933B1" w:rsidRDefault="00D933B1" w:rsidP="00D933B1">
      <w:pPr>
        <w:pStyle w:val="2"/>
        <w:numPr>
          <w:ilvl w:val="0"/>
          <w:numId w:val="1"/>
        </w:numPr>
        <w:tabs>
          <w:tab w:val="clear" w:pos="720"/>
        </w:tabs>
        <w:rPr>
          <w:szCs w:val="24"/>
          <w:lang w:val="uk-UA"/>
        </w:rPr>
      </w:pPr>
      <w:r>
        <w:rPr>
          <w:szCs w:val="24"/>
          <w:lang w:val="uk-UA"/>
        </w:rPr>
        <w:t xml:space="preserve">За результатами тендеру буде відібрано компанію, яка отримає право на укладення договору на постачання </w:t>
      </w:r>
      <w:r>
        <w:rPr>
          <w:lang w:val="uk-UA" w:eastAsia="uk-UA"/>
        </w:rPr>
        <w:t>послуги з Онлайн-навчання для шкільн</w:t>
      </w:r>
      <w:r w:rsidR="00C04AAC">
        <w:rPr>
          <w:lang w:val="uk-UA" w:eastAsia="uk-UA"/>
        </w:rPr>
        <w:t>их вчителів</w:t>
      </w:r>
      <w:r w:rsidR="00241E95">
        <w:rPr>
          <w:lang w:val="uk-UA" w:eastAsia="uk-UA"/>
        </w:rPr>
        <w:t xml:space="preserve"> зі змішаного навчання</w:t>
      </w:r>
      <w:r>
        <w:rPr>
          <w:szCs w:val="24"/>
          <w:lang w:val="uk-UA"/>
        </w:rPr>
        <w:t xml:space="preserve">. </w:t>
      </w:r>
    </w:p>
    <w:p w14:paraId="762B0691" w14:textId="77777777" w:rsidR="00D933B1" w:rsidRDefault="00D933B1" w:rsidP="00D933B1">
      <w:pPr>
        <w:pStyle w:val="2"/>
        <w:tabs>
          <w:tab w:val="clear" w:pos="720"/>
        </w:tabs>
        <w:ind w:left="0" w:firstLine="0"/>
        <w:rPr>
          <w:szCs w:val="24"/>
          <w:lang w:val="uk-UA"/>
        </w:rPr>
      </w:pPr>
    </w:p>
    <w:p w14:paraId="6BA7F0D1" w14:textId="77777777" w:rsidR="00D933B1" w:rsidRDefault="00D933B1" w:rsidP="00D933B1">
      <w:pPr>
        <w:numPr>
          <w:ilvl w:val="0"/>
          <w:numId w:val="1"/>
        </w:numPr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spacing w:val="-2"/>
          <w:lang w:val="uk-UA"/>
        </w:rPr>
      </w:pPr>
      <w:r>
        <w:rPr>
          <w:lang w:val="uk-UA"/>
        </w:rPr>
        <w:t xml:space="preserve">До розгляду будуть прийматися лише ті пропозиції, які відповідатимуть усім вимогам, вказаним в тендерній документації. </w:t>
      </w:r>
    </w:p>
    <w:p w14:paraId="24CE83C7" w14:textId="77777777" w:rsidR="00D933B1" w:rsidRDefault="00D933B1" w:rsidP="00D933B1">
      <w:pPr>
        <w:pStyle w:val="a5"/>
        <w:rPr>
          <w:lang w:val="uk-UA"/>
        </w:rPr>
      </w:pPr>
    </w:p>
    <w:p w14:paraId="21A23AE4" w14:textId="77777777" w:rsidR="00D933B1" w:rsidRDefault="00D933B1" w:rsidP="00D933B1">
      <w:pPr>
        <w:numPr>
          <w:ilvl w:val="0"/>
          <w:numId w:val="1"/>
        </w:numPr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spacing w:val="-2"/>
          <w:lang w:val="uk-UA"/>
        </w:rPr>
      </w:pPr>
      <w:r>
        <w:rPr>
          <w:lang w:val="uk-UA"/>
        </w:rPr>
        <w:t>Ціни мають бути зазначені у гривнях.</w:t>
      </w:r>
    </w:p>
    <w:p w14:paraId="67BA0F3F" w14:textId="77777777" w:rsidR="00D933B1" w:rsidRDefault="00D933B1" w:rsidP="00D933B1">
      <w:pPr>
        <w:pStyle w:val="a5"/>
        <w:rPr>
          <w:lang w:val="uk-UA"/>
        </w:rPr>
      </w:pPr>
    </w:p>
    <w:p w14:paraId="67E7DC98" w14:textId="0B665246" w:rsidR="00D933B1" w:rsidRDefault="00D933B1" w:rsidP="00D933B1">
      <w:pPr>
        <w:numPr>
          <w:ilvl w:val="0"/>
          <w:numId w:val="1"/>
        </w:numPr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spacing w:val="-2"/>
          <w:lang w:val="uk-UA"/>
        </w:rPr>
      </w:pPr>
      <w:r>
        <w:rPr>
          <w:lang w:val="uk-UA"/>
        </w:rPr>
        <w:t>Всі документи повинні бути складені українською мовою</w:t>
      </w:r>
      <w:r w:rsidR="008408CB">
        <w:rPr>
          <w:lang w:val="uk-UA"/>
        </w:rPr>
        <w:t>.</w:t>
      </w:r>
      <w:r>
        <w:rPr>
          <w:lang w:val="uk-UA"/>
        </w:rPr>
        <w:t xml:space="preserve"> </w:t>
      </w:r>
    </w:p>
    <w:p w14:paraId="4506A4F6" w14:textId="77777777" w:rsidR="00D933B1" w:rsidRDefault="00D933B1" w:rsidP="00D933B1">
      <w:pPr>
        <w:pStyle w:val="a5"/>
        <w:rPr>
          <w:spacing w:val="-2"/>
          <w:lang w:val="uk-UA"/>
        </w:rPr>
      </w:pPr>
    </w:p>
    <w:p w14:paraId="2AF340DE" w14:textId="6714F639" w:rsidR="00D933B1" w:rsidRDefault="00D933B1" w:rsidP="00D933B1">
      <w:pPr>
        <w:numPr>
          <w:ilvl w:val="0"/>
          <w:numId w:val="1"/>
        </w:numPr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spacing w:val="-2"/>
          <w:lang w:val="uk-UA"/>
        </w:rPr>
      </w:pPr>
      <w:r>
        <w:rPr>
          <w:lang w:val="uk-UA"/>
        </w:rPr>
        <w:t xml:space="preserve">Пропозиція, документи що підтверджують кваліфікацію учасника (згідно додатку 2), а також інша додаткова інформація мають надсилатися на електронну адресу </w:t>
      </w:r>
      <w:proofErr w:type="spellStart"/>
      <w:r>
        <w:t>financeTSS</w:t>
      </w:r>
      <w:proofErr w:type="spellEnd"/>
      <w:r w:rsidRPr="00D933B1">
        <w:rPr>
          <w:lang w:val="uk-UA"/>
        </w:rPr>
        <w:t>18@</w:t>
      </w:r>
      <w:proofErr w:type="spellStart"/>
      <w:r>
        <w:t>gmail</w:t>
      </w:r>
      <w:proofErr w:type="spellEnd"/>
      <w:r w:rsidRPr="00D933B1">
        <w:rPr>
          <w:lang w:val="uk-UA"/>
        </w:rPr>
        <w:t>.</w:t>
      </w:r>
      <w:r>
        <w:t>com</w:t>
      </w:r>
      <w:r>
        <w:rPr>
          <w:lang w:val="uk-UA"/>
        </w:rPr>
        <w:t xml:space="preserve">. Всі документи надсилаються в форматі </w:t>
      </w:r>
      <w:r>
        <w:t>PDF</w:t>
      </w:r>
      <w:r w:rsidRPr="00D933B1">
        <w:rPr>
          <w:lang w:val="uk-UA"/>
        </w:rPr>
        <w:t xml:space="preserve"> </w:t>
      </w:r>
      <w:r>
        <w:rPr>
          <w:lang w:val="uk-UA"/>
        </w:rPr>
        <w:t>(кожен документ окремим файлом</w:t>
      </w:r>
      <w:r w:rsidRPr="00D933B1">
        <w:rPr>
          <w:lang w:val="uk-UA"/>
        </w:rPr>
        <w:t xml:space="preserve">) </w:t>
      </w:r>
      <w:r>
        <w:rPr>
          <w:lang w:val="uk-UA"/>
        </w:rPr>
        <w:t xml:space="preserve">одним листом (у темі листа просимо зазначити «Закупівля </w:t>
      </w:r>
      <w:r>
        <w:rPr>
          <w:lang w:val="uk-UA" w:eastAsia="uk-UA"/>
        </w:rPr>
        <w:t>послуги Онлайн-навчання для шкільн</w:t>
      </w:r>
      <w:r w:rsidR="00D16EA1">
        <w:rPr>
          <w:lang w:val="uk-UA" w:eastAsia="uk-UA"/>
        </w:rPr>
        <w:t>их вчителів</w:t>
      </w:r>
      <w:r w:rsidR="00036BD5">
        <w:rPr>
          <w:lang w:val="uk-UA" w:eastAsia="uk-UA"/>
        </w:rPr>
        <w:t xml:space="preserve"> зі змішаного навчання</w:t>
      </w:r>
      <w:r>
        <w:rPr>
          <w:lang w:val="uk-UA"/>
        </w:rPr>
        <w:t xml:space="preserve">). </w:t>
      </w:r>
    </w:p>
    <w:p w14:paraId="510C53C6" w14:textId="77777777" w:rsidR="00D933B1" w:rsidRDefault="00D933B1" w:rsidP="00D933B1">
      <w:pPr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spacing w:val="-2"/>
          <w:lang w:val="uk-UA"/>
        </w:rPr>
      </w:pPr>
    </w:p>
    <w:p w14:paraId="60F6A593" w14:textId="46510B73" w:rsidR="00D933B1" w:rsidRDefault="00D933B1" w:rsidP="00D933B1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Кінцевим терміном для отримання пропозицій встановлюється </w:t>
      </w:r>
      <w:r w:rsidR="00590A40">
        <w:rPr>
          <w:b/>
          <w:bCs/>
          <w:lang w:val="ru-RU"/>
        </w:rPr>
        <w:t>1</w:t>
      </w:r>
      <w:r w:rsidR="001138E5">
        <w:rPr>
          <w:b/>
          <w:bCs/>
          <w:lang w:val="ru-RU"/>
        </w:rPr>
        <w:t>4</w:t>
      </w:r>
      <w:r>
        <w:rPr>
          <w:b/>
          <w:bCs/>
          <w:lang w:val="uk-UA"/>
        </w:rPr>
        <w:t xml:space="preserve"> липня 2023 року </w:t>
      </w:r>
      <w:r w:rsidR="001138E5">
        <w:rPr>
          <w:b/>
          <w:bCs/>
          <w:lang w:val="ru-RU"/>
        </w:rPr>
        <w:t>10</w:t>
      </w:r>
      <w:r>
        <w:rPr>
          <w:b/>
          <w:bCs/>
          <w:lang w:val="uk-UA"/>
        </w:rPr>
        <w:t xml:space="preserve">:00 </w:t>
      </w:r>
      <w:r>
        <w:rPr>
          <w:lang w:val="uk-UA"/>
        </w:rPr>
        <w:t xml:space="preserve">за місцевим часом. Пропозиції, які надійдуть пізніше зазначеного терміну, до розгляду не приймаються.  </w:t>
      </w:r>
    </w:p>
    <w:p w14:paraId="713ADFA7" w14:textId="77777777" w:rsidR="00D933B1" w:rsidRDefault="00D933B1" w:rsidP="00D933B1">
      <w:pPr>
        <w:pStyle w:val="a5"/>
        <w:rPr>
          <w:lang w:val="uk-UA"/>
        </w:rPr>
      </w:pPr>
    </w:p>
    <w:p w14:paraId="7AA2EF0B" w14:textId="77777777" w:rsidR="00D933B1" w:rsidRDefault="00D933B1" w:rsidP="00D933B1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Додаткові правила і умови:</w:t>
      </w:r>
    </w:p>
    <w:p w14:paraId="57B9700E" w14:textId="77777777" w:rsidR="00D933B1" w:rsidRDefault="00D933B1" w:rsidP="00D933B1">
      <w:pPr>
        <w:ind w:left="720"/>
        <w:jc w:val="both"/>
        <w:rPr>
          <w:lang w:val="uk-UA"/>
        </w:rPr>
      </w:pPr>
    </w:p>
    <w:p w14:paraId="000CBB0E" w14:textId="77777777" w:rsidR="00D933B1" w:rsidRDefault="00D933B1" w:rsidP="00D933B1">
      <w:pPr>
        <w:numPr>
          <w:ilvl w:val="0"/>
          <w:numId w:val="3"/>
        </w:numPr>
        <w:jc w:val="both"/>
        <w:rPr>
          <w:lang w:val="uk-UA"/>
        </w:rPr>
      </w:pPr>
      <w:r>
        <w:rPr>
          <w:lang w:val="uk-UA"/>
        </w:rPr>
        <w:t xml:space="preserve">ГО </w:t>
      </w:r>
      <w:proofErr w:type="spellStart"/>
      <w:r>
        <w:rPr>
          <w:lang w:val="uk-UA"/>
        </w:rPr>
        <w:t>Тех</w:t>
      </w:r>
      <w:proofErr w:type="spellEnd"/>
      <w:r>
        <w:rPr>
          <w:lang w:val="uk-UA"/>
        </w:rPr>
        <w:t xml:space="preserve"> Стартап </w:t>
      </w:r>
      <w:proofErr w:type="spellStart"/>
      <w:r>
        <w:rPr>
          <w:lang w:val="uk-UA"/>
        </w:rPr>
        <w:t>Скул</w:t>
      </w:r>
      <w:proofErr w:type="spellEnd"/>
      <w:r>
        <w:rPr>
          <w:lang w:val="uk-UA"/>
        </w:rPr>
        <w:t xml:space="preserve"> залишає за собою право приймати або відхиляти будь-яку цінову пропозицію відповідно до Політики  ГО </w:t>
      </w:r>
      <w:proofErr w:type="spellStart"/>
      <w:r>
        <w:rPr>
          <w:lang w:val="uk-UA"/>
        </w:rPr>
        <w:t>Тех</w:t>
      </w:r>
      <w:proofErr w:type="spellEnd"/>
      <w:r>
        <w:rPr>
          <w:lang w:val="uk-UA"/>
        </w:rPr>
        <w:t xml:space="preserve"> Стартап </w:t>
      </w:r>
      <w:proofErr w:type="spellStart"/>
      <w:r>
        <w:rPr>
          <w:lang w:val="uk-UA"/>
        </w:rPr>
        <w:t>Скул</w:t>
      </w:r>
      <w:proofErr w:type="spellEnd"/>
      <w:r>
        <w:rPr>
          <w:lang w:val="uk-UA"/>
        </w:rPr>
        <w:t xml:space="preserve"> і право припинити процедуру тендеру та відмовитися від усіх цінових пропозицій у будь-який час до укладання договору без будь-якої відповідальності перед учасниками тендеру.</w:t>
      </w:r>
    </w:p>
    <w:p w14:paraId="0370C621" w14:textId="77777777" w:rsidR="00D933B1" w:rsidRDefault="00D933B1" w:rsidP="00D933B1">
      <w:pPr>
        <w:numPr>
          <w:ilvl w:val="0"/>
          <w:numId w:val="3"/>
        </w:numPr>
        <w:jc w:val="both"/>
        <w:rPr>
          <w:lang w:val="uk-UA"/>
        </w:rPr>
      </w:pPr>
      <w:r>
        <w:rPr>
          <w:lang w:val="uk-UA"/>
        </w:rPr>
        <w:t xml:space="preserve">ГО </w:t>
      </w:r>
      <w:proofErr w:type="spellStart"/>
      <w:r>
        <w:rPr>
          <w:lang w:val="uk-UA"/>
        </w:rPr>
        <w:t>Тех</w:t>
      </w:r>
      <w:proofErr w:type="spellEnd"/>
      <w:r>
        <w:rPr>
          <w:lang w:val="uk-UA"/>
        </w:rPr>
        <w:t xml:space="preserve"> Стартап </w:t>
      </w:r>
      <w:proofErr w:type="spellStart"/>
      <w:r>
        <w:rPr>
          <w:lang w:val="uk-UA"/>
        </w:rPr>
        <w:t>Скул</w:t>
      </w:r>
      <w:proofErr w:type="spellEnd"/>
      <w:r>
        <w:rPr>
          <w:lang w:val="uk-UA"/>
        </w:rPr>
        <w:t xml:space="preserve"> залишає за собою право змінювати кількість одиниць товару до закупівлі після отримання пропозицій і обрання переможця.</w:t>
      </w:r>
    </w:p>
    <w:p w14:paraId="186DA2C1" w14:textId="77777777" w:rsidR="00D933B1" w:rsidRDefault="00D933B1" w:rsidP="00D933B1">
      <w:pPr>
        <w:numPr>
          <w:ilvl w:val="0"/>
          <w:numId w:val="3"/>
        </w:numPr>
        <w:jc w:val="both"/>
        <w:rPr>
          <w:lang w:val="uk-UA"/>
        </w:rPr>
      </w:pPr>
      <w:r>
        <w:rPr>
          <w:lang w:val="uk-UA"/>
        </w:rPr>
        <w:t>Учасник несе особисту відповідальність за достовірність наданої ним інформації.</w:t>
      </w:r>
    </w:p>
    <w:p w14:paraId="4109812D" w14:textId="77777777" w:rsidR="00D933B1" w:rsidRDefault="00D933B1" w:rsidP="00D933B1">
      <w:pPr>
        <w:numPr>
          <w:ilvl w:val="0"/>
          <w:numId w:val="3"/>
        </w:numPr>
        <w:jc w:val="both"/>
        <w:rPr>
          <w:lang w:val="uk-UA"/>
        </w:rPr>
      </w:pPr>
      <w:r>
        <w:rPr>
          <w:lang w:val="uk-UA"/>
        </w:rPr>
        <w:lastRenderedPageBreak/>
        <w:t xml:space="preserve">Організатор конкурсу не несе відповідальності за роботу електронного поштового сервісу, за будь-які помилки, внаслідок яких заявка  учасників конкурсу не надійшли/надійшли із запізненням </w:t>
      </w:r>
    </w:p>
    <w:p w14:paraId="24AD726F" w14:textId="77777777" w:rsidR="00D933B1" w:rsidRDefault="00D933B1" w:rsidP="00D933B1">
      <w:pPr>
        <w:numPr>
          <w:ilvl w:val="0"/>
          <w:numId w:val="3"/>
        </w:numPr>
        <w:jc w:val="both"/>
        <w:rPr>
          <w:lang w:val="uk-UA"/>
        </w:rPr>
      </w:pPr>
      <w:r>
        <w:rPr>
          <w:lang w:val="uk-UA"/>
        </w:rPr>
        <w:t xml:space="preserve">Прийняття пропозиції не означає прийняття правил і умов цієї пропозиції. ГО </w:t>
      </w:r>
      <w:proofErr w:type="spellStart"/>
      <w:r>
        <w:rPr>
          <w:lang w:val="uk-UA"/>
        </w:rPr>
        <w:t>Тех</w:t>
      </w:r>
      <w:proofErr w:type="spellEnd"/>
      <w:r>
        <w:rPr>
          <w:lang w:val="uk-UA"/>
        </w:rPr>
        <w:t xml:space="preserve"> Стартап </w:t>
      </w:r>
      <w:proofErr w:type="spellStart"/>
      <w:r>
        <w:rPr>
          <w:lang w:val="uk-UA"/>
        </w:rPr>
        <w:t>Скул</w:t>
      </w:r>
      <w:proofErr w:type="spellEnd"/>
      <w:r>
        <w:rPr>
          <w:lang w:val="uk-UA"/>
        </w:rPr>
        <w:t xml:space="preserve"> залишає за собою можливість домовлятися про остаточні правила і умови шляхом переговорів. Крім того, ми залишаємо за собою право вести переговори щодо суті пропозицій фіналістів, а також щодо можливості прийняття частини складових пропозиції, якщо це необхідно.</w:t>
      </w:r>
    </w:p>
    <w:p w14:paraId="2D0BE0D8" w14:textId="72A41ED4" w:rsidR="00D933B1" w:rsidRDefault="00D933B1" w:rsidP="00D933B1">
      <w:pPr>
        <w:numPr>
          <w:ilvl w:val="0"/>
          <w:numId w:val="3"/>
        </w:numPr>
        <w:jc w:val="both"/>
        <w:rPr>
          <w:lang w:val="uk-UA"/>
        </w:rPr>
      </w:pPr>
      <w:r>
        <w:rPr>
          <w:lang w:val="uk-UA"/>
        </w:rPr>
        <w:t xml:space="preserve">Надіслані у відповідності до цього оголошення пропозиції повинні бути дійсними протягом 90 днів з дати, встановленої для надання пропозиції. Термін дійсності пропозиції повинен бути вказаний у самій пропозиції, що надіслана ГО </w:t>
      </w:r>
      <w:proofErr w:type="spellStart"/>
      <w:r>
        <w:rPr>
          <w:lang w:val="uk-UA"/>
        </w:rPr>
        <w:t>Тех</w:t>
      </w:r>
      <w:proofErr w:type="spellEnd"/>
      <w:r>
        <w:rPr>
          <w:lang w:val="uk-UA"/>
        </w:rPr>
        <w:t xml:space="preserve"> Стартап </w:t>
      </w:r>
      <w:proofErr w:type="spellStart"/>
      <w:r>
        <w:rPr>
          <w:lang w:val="uk-UA"/>
        </w:rPr>
        <w:t>Скул</w:t>
      </w:r>
      <w:proofErr w:type="spellEnd"/>
      <w:r w:rsidR="00785EA6">
        <w:rPr>
          <w:lang w:val="uk-UA"/>
        </w:rPr>
        <w:t>.</w:t>
      </w:r>
    </w:p>
    <w:p w14:paraId="3BBD941D" w14:textId="77777777" w:rsidR="00D933B1" w:rsidRDefault="00D933B1" w:rsidP="00D933B1">
      <w:pPr>
        <w:spacing w:after="100" w:afterAutospacing="1"/>
        <w:ind w:firstLine="720"/>
        <w:jc w:val="center"/>
        <w:rPr>
          <w:b/>
          <w:bCs/>
          <w:i/>
          <w:iCs/>
          <w:lang w:val="uk-UA"/>
        </w:rPr>
      </w:pPr>
    </w:p>
    <w:p w14:paraId="72E7E79C" w14:textId="77777777" w:rsidR="00D933B1" w:rsidRDefault="00D933B1" w:rsidP="00D933B1">
      <w:pPr>
        <w:rPr>
          <w:rFonts w:ascii="Arial" w:hAnsi="Arial" w:cs="Arial"/>
          <w:lang w:val="uk-UA"/>
        </w:rPr>
        <w:sectPr w:rsidR="00D933B1">
          <w:pgSz w:w="11906" w:h="16838"/>
          <w:pgMar w:top="851" w:right="851" w:bottom="851" w:left="1134" w:header="709" w:footer="709" w:gutter="0"/>
          <w:cols w:space="720"/>
        </w:sectPr>
      </w:pPr>
    </w:p>
    <w:p w14:paraId="45AD4C06" w14:textId="77777777" w:rsidR="00D933B1" w:rsidRDefault="00D933B1" w:rsidP="00D933B1">
      <w:pPr>
        <w:tabs>
          <w:tab w:val="left" w:pos="0"/>
          <w:tab w:val="left" w:pos="9720"/>
        </w:tabs>
        <w:autoSpaceDE w:val="0"/>
        <w:autoSpaceDN w:val="0"/>
        <w:adjustRightInd w:val="0"/>
        <w:ind w:right="196"/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lastRenderedPageBreak/>
        <w:t>Характеристика предмету закупівлі</w:t>
      </w:r>
    </w:p>
    <w:p w14:paraId="244A61DD" w14:textId="77777777" w:rsidR="00D933B1" w:rsidRDefault="00D933B1" w:rsidP="00D933B1">
      <w:pPr>
        <w:autoSpaceDE w:val="0"/>
        <w:autoSpaceDN w:val="0"/>
        <w:adjustRightInd w:val="0"/>
        <w:ind w:left="4248" w:firstLine="708"/>
        <w:jc w:val="right"/>
        <w:rPr>
          <w:b/>
          <w:bCs/>
          <w:color w:val="000000"/>
          <w:sz w:val="14"/>
          <w:lang w:val="uk-UA"/>
        </w:rPr>
      </w:pPr>
    </w:p>
    <w:p w14:paraId="54993366" w14:textId="77777777" w:rsidR="00D933B1" w:rsidRDefault="00D933B1" w:rsidP="00D933B1">
      <w:pPr>
        <w:autoSpaceDE w:val="0"/>
        <w:autoSpaceDN w:val="0"/>
        <w:adjustRightInd w:val="0"/>
        <w:ind w:left="4248" w:firstLine="708"/>
        <w:jc w:val="right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ДОДАТОК 1</w:t>
      </w:r>
    </w:p>
    <w:p w14:paraId="1455C146" w14:textId="77777777" w:rsidR="00D933B1" w:rsidRDefault="00D933B1" w:rsidP="00D933B1">
      <w:pPr>
        <w:autoSpaceDE w:val="0"/>
        <w:autoSpaceDN w:val="0"/>
        <w:adjustRightInd w:val="0"/>
        <w:ind w:left="4236" w:firstLine="720"/>
        <w:jc w:val="right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до оголошення про проведення тендеру</w:t>
      </w:r>
    </w:p>
    <w:p w14:paraId="38E45F84" w14:textId="77777777" w:rsidR="00D933B1" w:rsidRDefault="00D933B1" w:rsidP="00D933B1">
      <w:pPr>
        <w:autoSpaceDE w:val="0"/>
        <w:autoSpaceDN w:val="0"/>
        <w:adjustRightInd w:val="0"/>
        <w:ind w:left="4236" w:firstLine="720"/>
        <w:jc w:val="right"/>
        <w:rPr>
          <w:b/>
          <w:bCs/>
          <w:color w:val="000000"/>
          <w:sz w:val="16"/>
          <w:lang w:val="uk-UA"/>
        </w:rPr>
      </w:pPr>
    </w:p>
    <w:p w14:paraId="2C311090" w14:textId="77777777" w:rsidR="00D933B1" w:rsidRDefault="00D933B1" w:rsidP="00D933B1">
      <w:pPr>
        <w:pStyle w:val="4"/>
        <w:ind w:right="-40"/>
        <w:rPr>
          <w:rFonts w:ascii="Times New Roman" w:hAnsi="Times New Roman"/>
          <w:b w:val="0"/>
          <w:bCs/>
          <w:color w:val="000000"/>
          <w:sz w:val="24"/>
          <w:szCs w:val="24"/>
          <w:lang w:val="uk-UA"/>
        </w:rPr>
      </w:pPr>
    </w:p>
    <w:p w14:paraId="71553455" w14:textId="77777777" w:rsidR="00D933B1" w:rsidRDefault="00D933B1" w:rsidP="00D933B1">
      <w:pPr>
        <w:pStyle w:val="a5"/>
        <w:autoSpaceDE w:val="0"/>
        <w:autoSpaceDN w:val="0"/>
        <w:adjustRightInd w:val="0"/>
        <w:ind w:left="1211"/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ТЕХНІЧНЕ ЗАВДАННЯ</w:t>
      </w:r>
    </w:p>
    <w:p w14:paraId="6CC5A0C7" w14:textId="77777777" w:rsidR="00D933B1" w:rsidRDefault="00D933B1" w:rsidP="00D933B1">
      <w:pPr>
        <w:pStyle w:val="a5"/>
        <w:autoSpaceDE w:val="0"/>
        <w:autoSpaceDN w:val="0"/>
        <w:adjustRightInd w:val="0"/>
        <w:ind w:left="1211"/>
        <w:jc w:val="center"/>
        <w:rPr>
          <w:b/>
          <w:bCs/>
          <w:color w:val="000000"/>
          <w:lang w:val="uk-UA"/>
        </w:rPr>
      </w:pPr>
    </w:p>
    <w:p w14:paraId="74B5F4E4" w14:textId="77777777" w:rsidR="00D933B1" w:rsidRDefault="00D933B1" w:rsidP="00D933B1">
      <w:pPr>
        <w:pStyle w:val="a5"/>
        <w:autoSpaceDE w:val="0"/>
        <w:autoSpaceDN w:val="0"/>
        <w:adjustRightInd w:val="0"/>
        <w:ind w:left="1211"/>
        <w:jc w:val="center"/>
        <w:rPr>
          <w:b/>
          <w:bCs/>
          <w:color w:val="000000"/>
          <w:lang w:val="uk-UA"/>
        </w:rPr>
      </w:pPr>
    </w:p>
    <w:p w14:paraId="0380BFC0" w14:textId="77777777" w:rsidR="00D933B1" w:rsidRDefault="00D933B1" w:rsidP="00D933B1">
      <w:pPr>
        <w:pStyle w:val="a5"/>
        <w:autoSpaceDE w:val="0"/>
        <w:autoSpaceDN w:val="0"/>
        <w:adjustRightInd w:val="0"/>
        <w:ind w:left="1211"/>
        <w:jc w:val="center"/>
        <w:rPr>
          <w:b/>
          <w:bCs/>
          <w:color w:val="000000"/>
          <w:lang w:val="uk-UA"/>
        </w:rPr>
      </w:pPr>
    </w:p>
    <w:p w14:paraId="7D48D208" w14:textId="685625A0" w:rsidR="00D933B1" w:rsidRPr="00D933B1" w:rsidRDefault="00D933B1" w:rsidP="00D933B1">
      <w:pPr>
        <w:ind w:left="851" w:firstLine="567"/>
        <w:contextualSpacing/>
        <w:rPr>
          <w:lang w:val="uk-UA"/>
        </w:rPr>
      </w:pPr>
      <w:r w:rsidRPr="00D933B1">
        <w:rPr>
          <w:lang w:val="uk-UA"/>
        </w:rPr>
        <w:t xml:space="preserve">Онлайн </w:t>
      </w:r>
      <w:r w:rsidR="00544FAF">
        <w:rPr>
          <w:lang w:val="uk-UA"/>
        </w:rPr>
        <w:t xml:space="preserve">навчання </w:t>
      </w:r>
      <w:r w:rsidR="005D0D51">
        <w:rPr>
          <w:lang w:val="uk-UA"/>
        </w:rPr>
        <w:t>3 3</w:t>
      </w:r>
      <w:r w:rsidR="000A353E">
        <w:rPr>
          <w:lang w:val="uk-UA"/>
        </w:rPr>
        <w:t xml:space="preserve">00 </w:t>
      </w:r>
      <w:r w:rsidR="00A30EAA">
        <w:rPr>
          <w:lang w:val="uk-UA"/>
        </w:rPr>
        <w:t>ш</w:t>
      </w:r>
      <w:r w:rsidR="001D7570">
        <w:rPr>
          <w:lang w:val="uk-UA"/>
        </w:rPr>
        <w:t xml:space="preserve">кільних </w:t>
      </w:r>
      <w:r w:rsidR="006B5401">
        <w:rPr>
          <w:lang w:val="uk-UA"/>
        </w:rPr>
        <w:t>вчителів</w:t>
      </w:r>
      <w:r w:rsidR="00EE5AE9">
        <w:rPr>
          <w:lang w:val="uk-UA"/>
        </w:rPr>
        <w:t xml:space="preserve"> </w:t>
      </w:r>
      <w:r w:rsidR="00AF5055">
        <w:rPr>
          <w:lang w:val="uk-UA"/>
        </w:rPr>
        <w:t>зі змішаного</w:t>
      </w:r>
      <w:r w:rsidR="005D0D51">
        <w:rPr>
          <w:lang w:val="uk-UA"/>
        </w:rPr>
        <w:t xml:space="preserve"> навчання </w:t>
      </w:r>
      <w:r w:rsidR="005D0D51">
        <w:rPr>
          <w:lang w:val="uk-UA" w:eastAsia="uk-UA"/>
        </w:rPr>
        <w:t>для поєднання очних та онлайн-навчальних процесів.</w:t>
      </w:r>
    </w:p>
    <w:p w14:paraId="6DAE8054" w14:textId="77777777" w:rsidR="00D933B1" w:rsidRPr="00D933B1" w:rsidRDefault="00D933B1" w:rsidP="00D933B1">
      <w:pPr>
        <w:ind w:left="851" w:firstLine="567"/>
        <w:rPr>
          <w:b/>
          <w:lang w:val="uk-UA"/>
        </w:rPr>
      </w:pPr>
    </w:p>
    <w:p w14:paraId="5A7E076E" w14:textId="15B3DB1F" w:rsidR="00D933B1" w:rsidRPr="00D933B1" w:rsidRDefault="00D933B1" w:rsidP="00D933B1">
      <w:pPr>
        <w:ind w:left="851" w:firstLine="567"/>
        <w:rPr>
          <w:lang w:val="ru-RU"/>
        </w:rPr>
      </w:pPr>
      <w:r w:rsidRPr="00D933B1">
        <w:rPr>
          <w:b/>
          <w:bCs/>
          <w:lang w:val="ru-RU"/>
        </w:rPr>
        <w:t xml:space="preserve">Форма </w:t>
      </w:r>
      <w:proofErr w:type="spellStart"/>
      <w:r w:rsidRPr="00D933B1">
        <w:rPr>
          <w:b/>
          <w:bCs/>
          <w:lang w:val="ru-RU"/>
        </w:rPr>
        <w:t>навчання</w:t>
      </w:r>
      <w:proofErr w:type="spellEnd"/>
      <w:proofErr w:type="gramStart"/>
      <w:r w:rsidRPr="00D933B1">
        <w:rPr>
          <w:lang w:val="ru-RU"/>
        </w:rPr>
        <w:t>: Онлайн</w:t>
      </w:r>
      <w:proofErr w:type="gramEnd"/>
      <w:r w:rsidRPr="00D933B1">
        <w:rPr>
          <w:lang w:val="ru-RU"/>
        </w:rPr>
        <w:t xml:space="preserve"> форм</w:t>
      </w:r>
      <w:r w:rsidR="000A353E">
        <w:rPr>
          <w:lang w:val="ru-RU"/>
        </w:rPr>
        <w:t>а</w:t>
      </w:r>
    </w:p>
    <w:p w14:paraId="2FEFFCF9" w14:textId="77777777" w:rsidR="00D933B1" w:rsidRPr="00D933B1" w:rsidRDefault="00D933B1" w:rsidP="00D933B1">
      <w:pPr>
        <w:ind w:left="851" w:firstLine="567"/>
        <w:rPr>
          <w:lang w:val="ru-RU"/>
        </w:rPr>
      </w:pPr>
      <w:r w:rsidRPr="00D933B1">
        <w:rPr>
          <w:b/>
          <w:bCs/>
          <w:lang w:val="ru-RU"/>
        </w:rPr>
        <w:t xml:space="preserve">Мова </w:t>
      </w:r>
      <w:proofErr w:type="spellStart"/>
      <w:r w:rsidRPr="00D933B1">
        <w:rPr>
          <w:b/>
          <w:bCs/>
          <w:lang w:val="ru-RU"/>
        </w:rPr>
        <w:t>навчання</w:t>
      </w:r>
      <w:proofErr w:type="spellEnd"/>
      <w:r w:rsidRPr="00D933B1">
        <w:rPr>
          <w:lang w:val="ru-RU"/>
        </w:rPr>
        <w:t xml:space="preserve">: </w:t>
      </w:r>
      <w:proofErr w:type="spellStart"/>
      <w:r w:rsidRPr="00D933B1">
        <w:rPr>
          <w:lang w:val="ru-RU"/>
        </w:rPr>
        <w:t>українська</w:t>
      </w:r>
      <w:proofErr w:type="spellEnd"/>
    </w:p>
    <w:p w14:paraId="24C8B985" w14:textId="77777777" w:rsidR="00D933B1" w:rsidRPr="00D933B1" w:rsidRDefault="00D933B1" w:rsidP="00D933B1">
      <w:pPr>
        <w:ind w:left="851" w:firstLine="567"/>
        <w:rPr>
          <w:sz w:val="32"/>
          <w:szCs w:val="28"/>
          <w:lang w:val="ru-RU"/>
        </w:rPr>
      </w:pPr>
      <w:proofErr w:type="spellStart"/>
      <w:r w:rsidRPr="00D933B1">
        <w:rPr>
          <w:b/>
          <w:bCs/>
          <w:lang w:val="ru-RU"/>
        </w:rPr>
        <w:t>Обсяг</w:t>
      </w:r>
      <w:proofErr w:type="spellEnd"/>
      <w:r w:rsidRPr="00D933B1">
        <w:rPr>
          <w:b/>
          <w:bCs/>
          <w:lang w:val="ru-RU"/>
        </w:rPr>
        <w:t xml:space="preserve"> </w:t>
      </w:r>
      <w:proofErr w:type="spellStart"/>
      <w:r w:rsidRPr="00D933B1">
        <w:rPr>
          <w:b/>
          <w:bCs/>
          <w:lang w:val="ru-RU"/>
        </w:rPr>
        <w:t>навчання</w:t>
      </w:r>
      <w:proofErr w:type="spellEnd"/>
      <w:r w:rsidRPr="00D933B1">
        <w:rPr>
          <w:b/>
          <w:bCs/>
          <w:lang w:val="ru-RU"/>
        </w:rPr>
        <w:t>:</w:t>
      </w:r>
      <w:r w:rsidRPr="00D933B1">
        <w:rPr>
          <w:lang w:val="ru-RU"/>
        </w:rPr>
        <w:t xml:space="preserve"> 30 год (1 кредит ЄКТС)</w:t>
      </w:r>
    </w:p>
    <w:p w14:paraId="4381EDB8" w14:textId="77777777" w:rsidR="00D933B1" w:rsidRDefault="00D933B1" w:rsidP="00D933B1">
      <w:pPr>
        <w:pStyle w:val="a5"/>
        <w:autoSpaceDE w:val="0"/>
        <w:autoSpaceDN w:val="0"/>
        <w:adjustRightInd w:val="0"/>
        <w:ind w:left="1211"/>
        <w:jc w:val="center"/>
        <w:rPr>
          <w:b/>
          <w:bCs/>
          <w:color w:val="000000"/>
          <w:lang w:val="uk-UA"/>
        </w:rPr>
      </w:pPr>
    </w:p>
    <w:p w14:paraId="1C57E62B" w14:textId="77777777" w:rsidR="000A4765" w:rsidRPr="000A4765" w:rsidRDefault="000A4765" w:rsidP="000A4765">
      <w:pPr>
        <w:spacing w:after="160" w:line="259" w:lineRule="auto"/>
        <w:jc w:val="both"/>
        <w:rPr>
          <w:rFonts w:eastAsia="Calibri"/>
          <w:szCs w:val="22"/>
          <w:lang w:val="uk-UA"/>
        </w:rPr>
      </w:pPr>
    </w:p>
    <w:p w14:paraId="7325BAD0" w14:textId="77777777" w:rsidR="000A4765" w:rsidRPr="000A4765" w:rsidRDefault="000A4765" w:rsidP="000A4765">
      <w:pPr>
        <w:spacing w:after="160" w:line="259" w:lineRule="auto"/>
        <w:jc w:val="both"/>
        <w:rPr>
          <w:rFonts w:eastAsia="Calibri"/>
          <w:b/>
          <w:szCs w:val="22"/>
          <w:lang w:val="uk-UA"/>
        </w:rPr>
      </w:pPr>
      <w:r w:rsidRPr="000A4765">
        <w:rPr>
          <w:rFonts w:eastAsia="Calibri"/>
          <w:b/>
          <w:szCs w:val="22"/>
          <w:lang w:val="uk-UA"/>
        </w:rPr>
        <w:t xml:space="preserve">Вимоги до учасників: </w:t>
      </w:r>
    </w:p>
    <w:p w14:paraId="097CAA70" w14:textId="096455B7" w:rsidR="000A4765" w:rsidRPr="000A4765" w:rsidRDefault="000A4765" w:rsidP="000A4765">
      <w:pPr>
        <w:spacing w:after="160" w:line="259" w:lineRule="auto"/>
        <w:jc w:val="both"/>
        <w:rPr>
          <w:rFonts w:eastAsia="Calibri"/>
          <w:szCs w:val="22"/>
          <w:lang w:val="uk-UA"/>
        </w:rPr>
      </w:pPr>
      <w:r w:rsidRPr="000A4765">
        <w:rPr>
          <w:rFonts w:eastAsia="Calibri"/>
          <w:szCs w:val="22"/>
          <w:lang w:val="uk-UA"/>
        </w:rPr>
        <w:t xml:space="preserve">Подати навчальну програму  та календарний план </w:t>
      </w:r>
      <w:r>
        <w:rPr>
          <w:rFonts w:eastAsia="Calibri"/>
          <w:szCs w:val="22"/>
          <w:lang w:val="uk-UA"/>
        </w:rPr>
        <w:t>за</w:t>
      </w:r>
      <w:r w:rsidRPr="000A4765">
        <w:rPr>
          <w:rFonts w:eastAsia="Calibri"/>
          <w:szCs w:val="22"/>
          <w:lang w:val="uk-UA"/>
        </w:rPr>
        <w:t xml:space="preserve"> </w:t>
      </w:r>
      <w:r>
        <w:rPr>
          <w:rFonts w:eastAsia="Calibri"/>
          <w:szCs w:val="22"/>
          <w:lang w:val="uk-UA"/>
        </w:rPr>
        <w:t>такими</w:t>
      </w:r>
      <w:r w:rsidRPr="000A4765">
        <w:rPr>
          <w:rFonts w:eastAsia="Calibri"/>
          <w:szCs w:val="22"/>
          <w:lang w:val="uk-UA"/>
        </w:rPr>
        <w:t xml:space="preserve"> тема</w:t>
      </w:r>
      <w:r>
        <w:rPr>
          <w:rFonts w:eastAsia="Calibri"/>
          <w:szCs w:val="22"/>
          <w:lang w:val="uk-UA"/>
        </w:rPr>
        <w:t>ми</w:t>
      </w:r>
      <w:r w:rsidRPr="000A4765">
        <w:rPr>
          <w:rFonts w:eastAsia="Calibri"/>
          <w:szCs w:val="22"/>
          <w:lang w:val="uk-UA"/>
        </w:rPr>
        <w:t>:</w:t>
      </w:r>
    </w:p>
    <w:p w14:paraId="0EA33B52" w14:textId="5547A59B" w:rsidR="000A4765" w:rsidRPr="000A4765" w:rsidRDefault="000A4765" w:rsidP="000A4765">
      <w:pPr>
        <w:spacing w:after="160" w:line="259" w:lineRule="auto"/>
        <w:ind w:left="708"/>
        <w:jc w:val="both"/>
        <w:rPr>
          <w:rFonts w:eastAsia="Calibri"/>
          <w:szCs w:val="22"/>
          <w:lang w:val="uk-UA"/>
        </w:rPr>
      </w:pPr>
      <w:r w:rsidRPr="000A4765">
        <w:rPr>
          <w:lang w:val="uk-UA"/>
        </w:rPr>
        <w:t xml:space="preserve">Тема 1. </w:t>
      </w:r>
      <w:r w:rsidR="0089751E">
        <w:rPr>
          <w:rFonts w:eastAsia="Calibri"/>
          <w:szCs w:val="22"/>
          <w:lang w:val="uk-UA"/>
        </w:rPr>
        <w:t>Сутність, основні поняття та складові змішаного навчання.</w:t>
      </w:r>
    </w:p>
    <w:p w14:paraId="272767D9" w14:textId="17D25046" w:rsidR="000A4765" w:rsidRPr="000A4765" w:rsidRDefault="000A4765" w:rsidP="000A476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08"/>
        <w:jc w:val="both"/>
        <w:rPr>
          <w:rFonts w:eastAsia="Calibri"/>
          <w:bCs/>
          <w:szCs w:val="22"/>
          <w:lang w:val="uk-UA"/>
        </w:rPr>
      </w:pPr>
      <w:r w:rsidRPr="000A4765">
        <w:rPr>
          <w:lang w:val="uk-UA"/>
        </w:rPr>
        <w:t xml:space="preserve">Тема 2. </w:t>
      </w:r>
      <w:r w:rsidR="00263C1B">
        <w:rPr>
          <w:rFonts w:eastAsia="Arial"/>
          <w:bCs/>
          <w:lang w:val="uk-UA"/>
        </w:rPr>
        <w:t>М</w:t>
      </w:r>
      <w:r w:rsidR="00263C1B" w:rsidRPr="00263C1B">
        <w:rPr>
          <w:rFonts w:eastAsia="Arial"/>
          <w:bCs/>
          <w:lang w:val="uk-UA"/>
        </w:rPr>
        <w:t xml:space="preserve">оделі використання змішаного навчання </w:t>
      </w:r>
      <w:r w:rsidR="00C6697A">
        <w:rPr>
          <w:rFonts w:eastAsia="Arial"/>
          <w:bCs/>
          <w:lang w:val="uk-UA"/>
        </w:rPr>
        <w:t>в процесі</w:t>
      </w:r>
      <w:r w:rsidR="00263C1B" w:rsidRPr="00263C1B">
        <w:rPr>
          <w:rFonts w:eastAsia="Arial"/>
          <w:bCs/>
          <w:lang w:val="uk-UA"/>
        </w:rPr>
        <w:t xml:space="preserve"> вивчення шкільних дисциплін.</w:t>
      </w:r>
    </w:p>
    <w:p w14:paraId="2DC7A602" w14:textId="38E772DD" w:rsidR="000A4765" w:rsidRPr="000A4765" w:rsidRDefault="000A4765" w:rsidP="000A476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08"/>
        <w:jc w:val="both"/>
        <w:rPr>
          <w:rFonts w:eastAsia="Calibri"/>
          <w:bCs/>
          <w:szCs w:val="22"/>
          <w:lang w:val="uk-UA"/>
        </w:rPr>
      </w:pPr>
      <w:r w:rsidRPr="000A4765">
        <w:rPr>
          <w:bCs/>
          <w:lang w:val="uk-UA"/>
        </w:rPr>
        <w:t xml:space="preserve">Тема 3. </w:t>
      </w:r>
      <w:r w:rsidR="003D3DA1" w:rsidRPr="008115AF">
        <w:rPr>
          <w:rFonts w:eastAsia="Arial"/>
          <w:bCs/>
          <w:lang w:val="uk-UA"/>
        </w:rPr>
        <w:t>Організаційні умови впровадження змішаного навчання.</w:t>
      </w:r>
    </w:p>
    <w:p w14:paraId="5F385AB7" w14:textId="35004950" w:rsidR="000A4765" w:rsidRPr="000A4765" w:rsidRDefault="000A4765" w:rsidP="000A476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08"/>
        <w:jc w:val="both"/>
        <w:rPr>
          <w:rFonts w:eastAsia="Calibri"/>
          <w:szCs w:val="22"/>
          <w:lang w:val="uk-UA"/>
        </w:rPr>
      </w:pPr>
      <w:r w:rsidRPr="000A4765">
        <w:rPr>
          <w:lang w:val="uk-UA"/>
        </w:rPr>
        <w:t xml:space="preserve">Тема 4. </w:t>
      </w:r>
      <w:r w:rsidR="00794D3F">
        <w:rPr>
          <w:lang w:val="uk-UA"/>
        </w:rPr>
        <w:t xml:space="preserve">Успішні приклади впровадження змішаного навчання </w:t>
      </w:r>
      <w:r w:rsidR="008115AF">
        <w:rPr>
          <w:lang w:val="uk-UA"/>
        </w:rPr>
        <w:t>для вивчення шкільних дисциплін</w:t>
      </w:r>
      <w:r w:rsidR="006A27BA">
        <w:rPr>
          <w:lang w:val="uk-UA"/>
        </w:rPr>
        <w:t>.</w:t>
      </w:r>
    </w:p>
    <w:p w14:paraId="0FFCFCF8" w14:textId="47A80E7F" w:rsidR="000A4765" w:rsidRPr="000A4765" w:rsidRDefault="000A4765" w:rsidP="000A4765">
      <w:pPr>
        <w:spacing w:after="160" w:line="259" w:lineRule="auto"/>
        <w:jc w:val="both"/>
        <w:rPr>
          <w:rFonts w:eastAsia="Calibri"/>
          <w:szCs w:val="22"/>
          <w:lang w:val="uk-UA"/>
        </w:rPr>
      </w:pPr>
      <w:r w:rsidRPr="000A4765">
        <w:rPr>
          <w:rFonts w:eastAsia="Calibri"/>
          <w:szCs w:val="22"/>
          <w:lang w:val="uk-UA"/>
        </w:rPr>
        <w:t>Юридична чи фізична особа, резидент України, що має право здійснювати освітню діяльність відповідно КЕКВ та відповідає наступним вимогам:</w:t>
      </w:r>
    </w:p>
    <w:p w14:paraId="77816B71" w14:textId="1C036744" w:rsidR="000A4765" w:rsidRPr="000A4765" w:rsidRDefault="000A4765" w:rsidP="000A4765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eastAsia="Calibri"/>
          <w:szCs w:val="22"/>
          <w:lang w:val="uk-UA"/>
        </w:rPr>
      </w:pPr>
      <w:r w:rsidRPr="000A4765">
        <w:rPr>
          <w:rFonts w:eastAsia="Calibri"/>
          <w:szCs w:val="22"/>
          <w:lang w:val="uk-UA"/>
        </w:rPr>
        <w:t xml:space="preserve">Наявність </w:t>
      </w:r>
      <w:r w:rsidR="008868DE">
        <w:rPr>
          <w:rFonts w:eastAsia="Calibri"/>
          <w:szCs w:val="22"/>
          <w:lang w:val="uk-UA"/>
        </w:rPr>
        <w:t xml:space="preserve">досвіду проведення </w:t>
      </w:r>
      <w:r w:rsidR="001B3DA3">
        <w:rPr>
          <w:rFonts w:eastAsia="Calibri"/>
          <w:szCs w:val="22"/>
          <w:lang w:val="uk-UA"/>
        </w:rPr>
        <w:t>курсів підвищення кваліфікації для педагогічних працівників.</w:t>
      </w:r>
    </w:p>
    <w:p w14:paraId="3B03B47A" w14:textId="77777777" w:rsidR="000A4765" w:rsidRDefault="000A4765" w:rsidP="000A4765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eastAsia="Calibri"/>
          <w:szCs w:val="22"/>
          <w:lang w:val="uk-UA"/>
        </w:rPr>
      </w:pPr>
      <w:r w:rsidRPr="000A4765">
        <w:rPr>
          <w:rFonts w:eastAsia="Calibri"/>
          <w:szCs w:val="22"/>
          <w:lang w:val="uk-UA"/>
        </w:rPr>
        <w:t>Наявність педагогічної освіти (досвіду викладацької роботи в закладах освіти) лекторів.</w:t>
      </w:r>
    </w:p>
    <w:p w14:paraId="011621E6" w14:textId="511E8103" w:rsidR="003D6891" w:rsidRPr="005A30BA" w:rsidRDefault="00B53AF9" w:rsidP="000A4765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eastAsia="Calibri"/>
          <w:szCs w:val="22"/>
          <w:lang w:val="uk-UA"/>
        </w:rPr>
      </w:pPr>
      <w:r w:rsidRPr="005A30BA">
        <w:rPr>
          <w:rFonts w:eastAsia="Calibri"/>
          <w:szCs w:val="22"/>
          <w:lang w:val="uk-UA"/>
        </w:rPr>
        <w:t xml:space="preserve">Наявність тренерського </w:t>
      </w:r>
      <w:r w:rsidR="00A930F7" w:rsidRPr="005A30BA">
        <w:rPr>
          <w:rFonts w:eastAsia="Calibri"/>
          <w:szCs w:val="22"/>
          <w:lang w:val="uk-UA"/>
        </w:rPr>
        <w:t>складу та технічн</w:t>
      </w:r>
      <w:r w:rsidR="00591AF3" w:rsidRPr="005A30BA">
        <w:rPr>
          <w:rFonts w:eastAsia="Calibri"/>
          <w:szCs w:val="22"/>
          <w:lang w:val="uk-UA"/>
        </w:rPr>
        <w:t>ої</w:t>
      </w:r>
      <w:r w:rsidR="00A930F7" w:rsidRPr="005A30BA">
        <w:rPr>
          <w:rFonts w:eastAsia="Calibri"/>
          <w:szCs w:val="22"/>
          <w:lang w:val="uk-UA"/>
        </w:rPr>
        <w:t xml:space="preserve"> с</w:t>
      </w:r>
      <w:r w:rsidR="00117C31" w:rsidRPr="005A30BA">
        <w:rPr>
          <w:rFonts w:eastAsia="Calibri"/>
          <w:szCs w:val="22"/>
          <w:lang w:val="uk-UA"/>
        </w:rPr>
        <w:t>проможност</w:t>
      </w:r>
      <w:r w:rsidR="00591AF3" w:rsidRPr="005A30BA">
        <w:rPr>
          <w:rFonts w:eastAsia="Calibri"/>
          <w:szCs w:val="22"/>
          <w:lang w:val="uk-UA"/>
        </w:rPr>
        <w:t>і</w:t>
      </w:r>
      <w:r w:rsidR="00117C31" w:rsidRPr="005A30BA">
        <w:rPr>
          <w:rFonts w:eastAsia="Calibri"/>
          <w:szCs w:val="22"/>
          <w:lang w:val="uk-UA"/>
        </w:rPr>
        <w:t xml:space="preserve"> здійснити підвищення кваліфікації 1 100 вчителів до кінця серпня 2023 року</w:t>
      </w:r>
      <w:r w:rsidR="00DB4474" w:rsidRPr="005A30BA">
        <w:rPr>
          <w:rFonts w:eastAsia="Calibri"/>
          <w:szCs w:val="22"/>
          <w:lang w:val="uk-UA"/>
        </w:rPr>
        <w:t>.</w:t>
      </w:r>
    </w:p>
    <w:p w14:paraId="6A8993D8" w14:textId="77777777" w:rsidR="00D933B1" w:rsidRDefault="00D933B1" w:rsidP="00D933B1">
      <w:pPr>
        <w:pStyle w:val="a5"/>
        <w:autoSpaceDE w:val="0"/>
        <w:autoSpaceDN w:val="0"/>
        <w:adjustRightInd w:val="0"/>
        <w:ind w:left="1211"/>
        <w:jc w:val="center"/>
        <w:rPr>
          <w:b/>
          <w:bCs/>
          <w:color w:val="000000"/>
          <w:lang w:val="uk-UA"/>
        </w:rPr>
      </w:pPr>
    </w:p>
    <w:p w14:paraId="508BD03A" w14:textId="77777777" w:rsidR="00D933B1" w:rsidRDefault="00D933B1" w:rsidP="00D933B1">
      <w:pPr>
        <w:pStyle w:val="a5"/>
        <w:autoSpaceDE w:val="0"/>
        <w:autoSpaceDN w:val="0"/>
        <w:adjustRightInd w:val="0"/>
        <w:ind w:left="1211"/>
        <w:jc w:val="center"/>
        <w:rPr>
          <w:b/>
          <w:bCs/>
          <w:color w:val="000000"/>
          <w:highlight w:val="yellow"/>
          <w:lang w:val="uk-UA"/>
        </w:rPr>
      </w:pPr>
    </w:p>
    <w:p w14:paraId="5645B3CB" w14:textId="77777777" w:rsidR="00E82F08" w:rsidRPr="00B36023" w:rsidRDefault="00E82F08" w:rsidP="00D933B1">
      <w:pPr>
        <w:pStyle w:val="a5"/>
        <w:autoSpaceDE w:val="0"/>
        <w:autoSpaceDN w:val="0"/>
        <w:adjustRightInd w:val="0"/>
        <w:ind w:left="1211"/>
        <w:jc w:val="center"/>
        <w:rPr>
          <w:b/>
          <w:bCs/>
          <w:color w:val="000000"/>
          <w:highlight w:val="yellow"/>
          <w:lang w:val="uk-UA"/>
        </w:rPr>
      </w:pPr>
    </w:p>
    <w:p w14:paraId="1EC02746" w14:textId="77777777" w:rsidR="00D933B1" w:rsidRPr="00C6697A" w:rsidRDefault="00D933B1" w:rsidP="00D933B1">
      <w:pPr>
        <w:ind w:left="993"/>
        <w:rPr>
          <w:b/>
        </w:rPr>
      </w:pPr>
      <w:proofErr w:type="spellStart"/>
      <w:r w:rsidRPr="00C6697A">
        <w:rPr>
          <w:b/>
        </w:rPr>
        <w:t>Етапи</w:t>
      </w:r>
      <w:proofErr w:type="spellEnd"/>
      <w:r w:rsidRPr="00C6697A">
        <w:rPr>
          <w:b/>
        </w:rPr>
        <w:t xml:space="preserve"> </w:t>
      </w:r>
      <w:proofErr w:type="spellStart"/>
      <w:r w:rsidRPr="00C6697A">
        <w:rPr>
          <w:b/>
        </w:rPr>
        <w:t>реалізації</w:t>
      </w:r>
      <w:proofErr w:type="spellEnd"/>
      <w:r w:rsidRPr="00C6697A">
        <w:rPr>
          <w:b/>
        </w:rPr>
        <w:t xml:space="preserve"> </w:t>
      </w:r>
      <w:proofErr w:type="spellStart"/>
      <w:proofErr w:type="gramStart"/>
      <w:r w:rsidRPr="00C6697A">
        <w:rPr>
          <w:b/>
        </w:rPr>
        <w:t>проекту</w:t>
      </w:r>
      <w:proofErr w:type="spellEnd"/>
      <w:r w:rsidRPr="00C6697A">
        <w:rPr>
          <w:b/>
        </w:rPr>
        <w:t xml:space="preserve"> :</w:t>
      </w:r>
      <w:proofErr w:type="gramEnd"/>
    </w:p>
    <w:p w14:paraId="456F4CD1" w14:textId="77777777" w:rsidR="00E82F08" w:rsidRPr="00C6697A" w:rsidRDefault="00E82F08" w:rsidP="00D933B1">
      <w:pPr>
        <w:ind w:left="993"/>
        <w:rPr>
          <w:b/>
        </w:rPr>
      </w:pPr>
    </w:p>
    <w:p w14:paraId="7461B964" w14:textId="33BF932F" w:rsidR="005B2820" w:rsidRPr="00C6697A" w:rsidRDefault="005B2820" w:rsidP="003C013E">
      <w:pPr>
        <w:pStyle w:val="a5"/>
        <w:numPr>
          <w:ilvl w:val="0"/>
          <w:numId w:val="12"/>
        </w:numPr>
        <w:spacing w:line="259" w:lineRule="auto"/>
        <w:ind w:left="357" w:hanging="357"/>
        <w:jc w:val="both"/>
        <w:rPr>
          <w:bCs/>
          <w:lang w:val="uk-UA" w:eastAsia="uk-UA"/>
        </w:rPr>
      </w:pPr>
      <w:r w:rsidRPr="00C6697A">
        <w:rPr>
          <w:bCs/>
          <w:lang w:val="uk-UA" w:eastAsia="uk-UA"/>
        </w:rPr>
        <w:t>Розробка робочої програми навчального дистанційного курсу «Використання змішаного навчання під час викладання шкільних предметів»;</w:t>
      </w:r>
    </w:p>
    <w:p w14:paraId="64121D00" w14:textId="5F140AB3" w:rsidR="005B2820" w:rsidRPr="00C6697A" w:rsidRDefault="005B2820" w:rsidP="003C013E">
      <w:pPr>
        <w:pStyle w:val="a5"/>
        <w:numPr>
          <w:ilvl w:val="0"/>
          <w:numId w:val="12"/>
        </w:numPr>
        <w:spacing w:line="259" w:lineRule="auto"/>
        <w:ind w:left="357" w:hanging="357"/>
        <w:jc w:val="both"/>
        <w:rPr>
          <w:bCs/>
          <w:lang w:val="uk-UA" w:eastAsia="uk-UA"/>
        </w:rPr>
      </w:pPr>
      <w:r w:rsidRPr="00C6697A">
        <w:rPr>
          <w:bCs/>
          <w:lang w:val="uk-UA" w:eastAsia="uk-UA"/>
        </w:rPr>
        <w:t>Розробка навчально – методичних матеріалів дистанційного курсу підвищення кваліфікації на тему «Використання змішаного навчання в процесі викладання шкільних предметів»;</w:t>
      </w:r>
    </w:p>
    <w:p w14:paraId="25EF6397" w14:textId="68FEBFD3" w:rsidR="005B2820" w:rsidRPr="00C6697A" w:rsidRDefault="005B2820" w:rsidP="003C013E">
      <w:pPr>
        <w:pStyle w:val="a5"/>
        <w:numPr>
          <w:ilvl w:val="0"/>
          <w:numId w:val="12"/>
        </w:numPr>
        <w:spacing w:line="259" w:lineRule="auto"/>
        <w:ind w:left="357" w:hanging="357"/>
        <w:jc w:val="both"/>
        <w:rPr>
          <w:bCs/>
          <w:lang w:val="uk-UA" w:eastAsia="uk-UA"/>
        </w:rPr>
      </w:pPr>
      <w:r w:rsidRPr="00C6697A">
        <w:rPr>
          <w:bCs/>
          <w:lang w:val="uk-UA" w:eastAsia="uk-UA"/>
        </w:rPr>
        <w:t>Розміщення навчально – методичних матеріалів дистанційного курсу підвищення кваліфікації на тему «Використання змішаного навчання в процесі викладання шкільних предметів» на дистанційній платформі;</w:t>
      </w:r>
    </w:p>
    <w:p w14:paraId="6BCC627B" w14:textId="77777777" w:rsidR="005B2820" w:rsidRPr="00C6697A" w:rsidRDefault="005B2820" w:rsidP="003C013E">
      <w:pPr>
        <w:pStyle w:val="a5"/>
        <w:numPr>
          <w:ilvl w:val="0"/>
          <w:numId w:val="12"/>
        </w:numPr>
        <w:spacing w:line="259" w:lineRule="auto"/>
        <w:ind w:left="357" w:hanging="357"/>
        <w:jc w:val="both"/>
        <w:rPr>
          <w:bCs/>
          <w:lang w:val="uk-UA" w:eastAsia="uk-UA"/>
        </w:rPr>
      </w:pPr>
      <w:r w:rsidRPr="00C6697A">
        <w:rPr>
          <w:bCs/>
          <w:lang w:val="uk-UA" w:eastAsia="uk-UA"/>
        </w:rPr>
        <w:lastRenderedPageBreak/>
        <w:t>Визначення критеріїв відбору слухачів курсу підвищення кваліфікації «Використання змішаного навчання в процесі викладання шкільних предметів»;</w:t>
      </w:r>
    </w:p>
    <w:p w14:paraId="1AEB0597" w14:textId="4E3A4D1F" w:rsidR="005B2820" w:rsidRPr="00C6697A" w:rsidRDefault="005B2820" w:rsidP="003C013E">
      <w:pPr>
        <w:pStyle w:val="a5"/>
        <w:numPr>
          <w:ilvl w:val="0"/>
          <w:numId w:val="12"/>
        </w:numPr>
        <w:spacing w:line="259" w:lineRule="auto"/>
        <w:ind w:left="357" w:hanging="357"/>
        <w:jc w:val="both"/>
        <w:rPr>
          <w:bCs/>
          <w:lang w:val="uk-UA" w:eastAsia="uk-UA"/>
        </w:rPr>
      </w:pPr>
      <w:r w:rsidRPr="00C6697A">
        <w:rPr>
          <w:bCs/>
          <w:lang w:val="uk-UA" w:eastAsia="uk-UA"/>
        </w:rPr>
        <w:t>Розробка форми реєстрації та забезпечення набору слухачів курсів підвищення кваліфікації за темою «Використання змішаного навчання в процесі викладання шкільних предметів» з числа педагогів ЗЗСО;</w:t>
      </w:r>
    </w:p>
    <w:p w14:paraId="454243E7" w14:textId="77777777" w:rsidR="005B2820" w:rsidRPr="00C6697A" w:rsidRDefault="005B2820" w:rsidP="003C013E">
      <w:pPr>
        <w:pStyle w:val="a5"/>
        <w:numPr>
          <w:ilvl w:val="0"/>
          <w:numId w:val="12"/>
        </w:numPr>
        <w:spacing w:line="259" w:lineRule="auto"/>
        <w:ind w:left="357" w:hanging="357"/>
        <w:jc w:val="both"/>
        <w:rPr>
          <w:bCs/>
          <w:lang w:val="uk-UA" w:eastAsia="uk-UA"/>
        </w:rPr>
      </w:pPr>
      <w:r w:rsidRPr="00C6697A">
        <w:rPr>
          <w:bCs/>
          <w:lang w:val="uk-UA" w:eastAsia="uk-UA"/>
        </w:rPr>
        <w:t>Здійснення відбору учасників навчання відповідно до критеріїв;</w:t>
      </w:r>
    </w:p>
    <w:p w14:paraId="1A33CACA" w14:textId="09984003" w:rsidR="005B2820" w:rsidRPr="00C6697A" w:rsidRDefault="005B2820" w:rsidP="003C013E">
      <w:pPr>
        <w:pStyle w:val="a5"/>
        <w:numPr>
          <w:ilvl w:val="0"/>
          <w:numId w:val="12"/>
        </w:numPr>
        <w:spacing w:line="259" w:lineRule="auto"/>
        <w:ind w:left="357" w:hanging="357"/>
        <w:jc w:val="both"/>
        <w:rPr>
          <w:bCs/>
          <w:lang w:val="uk-UA" w:eastAsia="uk-UA"/>
        </w:rPr>
      </w:pPr>
      <w:r w:rsidRPr="00C6697A">
        <w:rPr>
          <w:bCs/>
          <w:lang w:val="uk-UA" w:eastAsia="uk-UA"/>
        </w:rPr>
        <w:t>Надання списків учасників для формування навчальних груп та організації освітнього процесу</w:t>
      </w:r>
      <w:r w:rsidR="0092300C" w:rsidRPr="00C6697A">
        <w:rPr>
          <w:lang w:val="uk-UA" w:eastAsia="uk-UA"/>
        </w:rPr>
        <w:t>;</w:t>
      </w:r>
    </w:p>
    <w:p w14:paraId="605130FD" w14:textId="77777777" w:rsidR="005B2820" w:rsidRPr="00C6697A" w:rsidRDefault="005B2820" w:rsidP="003C013E">
      <w:pPr>
        <w:pStyle w:val="a5"/>
        <w:numPr>
          <w:ilvl w:val="0"/>
          <w:numId w:val="12"/>
        </w:numPr>
        <w:spacing w:line="259" w:lineRule="auto"/>
        <w:ind w:left="357" w:hanging="357"/>
        <w:jc w:val="both"/>
        <w:rPr>
          <w:bCs/>
          <w:lang w:val="uk-UA" w:eastAsia="uk-UA"/>
        </w:rPr>
      </w:pPr>
      <w:r w:rsidRPr="00C6697A">
        <w:rPr>
          <w:bCs/>
          <w:lang w:val="uk-UA" w:eastAsia="uk-UA"/>
        </w:rPr>
        <w:t>Скласти та визначити кількість потоків слухачів, наповнюваність груп,  графік навчання;</w:t>
      </w:r>
    </w:p>
    <w:p w14:paraId="25D13AA5" w14:textId="60A1824B" w:rsidR="005B2820" w:rsidRPr="00C6697A" w:rsidRDefault="005B2820" w:rsidP="003C013E">
      <w:pPr>
        <w:pStyle w:val="a5"/>
        <w:numPr>
          <w:ilvl w:val="0"/>
          <w:numId w:val="12"/>
        </w:numPr>
        <w:spacing w:line="259" w:lineRule="auto"/>
        <w:ind w:left="357" w:hanging="357"/>
        <w:jc w:val="both"/>
        <w:rPr>
          <w:bCs/>
          <w:lang w:val="uk-UA" w:eastAsia="uk-UA"/>
        </w:rPr>
      </w:pPr>
      <w:r w:rsidRPr="00C6697A">
        <w:rPr>
          <w:rFonts w:eastAsia="Calibri"/>
          <w:lang w:val="uk-UA"/>
        </w:rPr>
        <w:t>Організувати навчання на курсі підвищення кваліфікації «Використання змішаного навчання в процесі викладання шкільних предметів» для педагогів ЗЗСО, які пройшли відбір відповідно до укладено графіку навчання;</w:t>
      </w:r>
    </w:p>
    <w:p w14:paraId="66C39286" w14:textId="77777777" w:rsidR="005B2820" w:rsidRPr="00C6697A" w:rsidRDefault="005B2820" w:rsidP="003C013E">
      <w:pPr>
        <w:pStyle w:val="a5"/>
        <w:numPr>
          <w:ilvl w:val="0"/>
          <w:numId w:val="12"/>
        </w:numPr>
        <w:spacing w:line="259" w:lineRule="auto"/>
        <w:ind w:left="357" w:hanging="357"/>
        <w:jc w:val="both"/>
        <w:rPr>
          <w:bCs/>
          <w:lang w:val="uk-UA" w:eastAsia="uk-UA"/>
        </w:rPr>
      </w:pPr>
      <w:r w:rsidRPr="00C6697A">
        <w:rPr>
          <w:rFonts w:eastAsia="Calibri"/>
          <w:lang w:val="uk-UA"/>
        </w:rPr>
        <w:t>Забезпечувати супровід та моніторинг навчального процесу;</w:t>
      </w:r>
    </w:p>
    <w:p w14:paraId="77D8FC90" w14:textId="0E69C3AA" w:rsidR="005B2820" w:rsidRPr="00C6697A" w:rsidRDefault="005B2820" w:rsidP="003C013E">
      <w:pPr>
        <w:pStyle w:val="a5"/>
        <w:numPr>
          <w:ilvl w:val="0"/>
          <w:numId w:val="12"/>
        </w:numPr>
        <w:spacing w:line="259" w:lineRule="auto"/>
        <w:ind w:left="357" w:hanging="357"/>
        <w:jc w:val="both"/>
        <w:rPr>
          <w:bCs/>
          <w:lang w:val="uk-UA" w:eastAsia="uk-UA"/>
        </w:rPr>
      </w:pPr>
      <w:r w:rsidRPr="00C6697A">
        <w:rPr>
          <w:rFonts w:eastAsia="Calibri"/>
          <w:lang w:val="uk-UA"/>
        </w:rPr>
        <w:t>За умови успішного завершення навчання видати сертифікат про підвищення кваліфікації в обсязі 30 год.;</w:t>
      </w:r>
    </w:p>
    <w:p w14:paraId="46400ADF" w14:textId="52A12D84" w:rsidR="000C4AEB" w:rsidRDefault="005B2820" w:rsidP="00C6697A">
      <w:pPr>
        <w:pStyle w:val="a5"/>
        <w:numPr>
          <w:ilvl w:val="0"/>
          <w:numId w:val="12"/>
        </w:numPr>
        <w:spacing w:line="259" w:lineRule="auto"/>
        <w:ind w:left="357" w:hanging="357"/>
        <w:jc w:val="both"/>
        <w:rPr>
          <w:rFonts w:eastAsia="Calibri"/>
          <w:lang w:val="uk-UA"/>
        </w:rPr>
      </w:pPr>
      <w:r w:rsidRPr="00C6697A">
        <w:rPr>
          <w:rFonts w:eastAsia="Calibri"/>
          <w:lang w:val="uk-UA"/>
        </w:rPr>
        <w:t>Опублікувати реєстри слухачів курсів, які завершили навчання та отримали сертифікат підвищення кваліфікації відповідно до Порядку підвищення кваліфікації педагогічних і науково-педагогічних працівників, затверджених Постановою КМУ № 800 від 21 серпня 2019 року</w:t>
      </w:r>
      <w:r w:rsidR="003C336D" w:rsidRPr="00C6697A">
        <w:rPr>
          <w:rFonts w:eastAsia="Calibri"/>
          <w:lang w:val="uk-UA"/>
        </w:rPr>
        <w:t>.</w:t>
      </w:r>
    </w:p>
    <w:p w14:paraId="0C5C0E94" w14:textId="77777777" w:rsidR="000C4AEB" w:rsidRDefault="000C4AEB">
      <w:pPr>
        <w:spacing w:after="160" w:line="259" w:lineRule="auto"/>
        <w:rPr>
          <w:rFonts w:eastAsia="Calibri"/>
          <w:lang w:val="uk-UA"/>
        </w:rPr>
      </w:pPr>
      <w:r>
        <w:rPr>
          <w:rFonts w:eastAsia="Calibri"/>
          <w:lang w:val="uk-UA"/>
        </w:rPr>
        <w:br w:type="page"/>
      </w:r>
    </w:p>
    <w:p w14:paraId="1B5979C5" w14:textId="77777777" w:rsidR="003C336D" w:rsidRPr="00C6697A" w:rsidRDefault="003C336D" w:rsidP="000C4AEB">
      <w:pPr>
        <w:pStyle w:val="a5"/>
        <w:spacing w:line="259" w:lineRule="auto"/>
        <w:ind w:left="357"/>
        <w:jc w:val="both"/>
        <w:rPr>
          <w:rFonts w:eastAsia="Calibri"/>
          <w:lang w:val="uk-UA"/>
        </w:rPr>
      </w:pPr>
    </w:p>
    <w:p w14:paraId="41524AEF" w14:textId="3E522AC8" w:rsidR="00D933B1" w:rsidRDefault="00D933B1" w:rsidP="00E11D65">
      <w:pPr>
        <w:autoSpaceDE w:val="0"/>
        <w:autoSpaceDN w:val="0"/>
        <w:jc w:val="right"/>
        <w:rPr>
          <w:b/>
          <w:bCs/>
          <w:lang w:val="uk-UA"/>
        </w:rPr>
      </w:pPr>
      <w:r>
        <w:rPr>
          <w:b/>
          <w:bCs/>
          <w:lang w:val="uk-UA"/>
        </w:rPr>
        <w:t>ДОДАТОК 2</w:t>
      </w:r>
    </w:p>
    <w:p w14:paraId="0D117A02" w14:textId="77777777" w:rsidR="00D933B1" w:rsidRDefault="00D933B1" w:rsidP="00D933B1">
      <w:pPr>
        <w:autoSpaceDE w:val="0"/>
        <w:autoSpaceDN w:val="0"/>
        <w:ind w:left="4236" w:firstLine="720"/>
        <w:jc w:val="right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до оголошення про проведення тендеру</w:t>
      </w:r>
    </w:p>
    <w:p w14:paraId="728267A1" w14:textId="77777777" w:rsidR="00D933B1" w:rsidRDefault="00D933B1" w:rsidP="00D933B1">
      <w:pPr>
        <w:autoSpaceDE w:val="0"/>
        <w:autoSpaceDN w:val="0"/>
        <w:jc w:val="right"/>
        <w:rPr>
          <w:b/>
          <w:bCs/>
          <w:color w:val="000000"/>
          <w:u w:val="single"/>
          <w:lang w:val="uk-UA"/>
        </w:rPr>
      </w:pPr>
      <w:r>
        <w:rPr>
          <w:b/>
          <w:bCs/>
          <w:color w:val="000000"/>
          <w:lang w:val="uk-UA"/>
        </w:rPr>
        <w:t>ДОКУМЕНТИ, ЩО ПІДТВЕРДЖУЮТЬ КВАЛІФІКАЦІЮ УЧАСНИКА</w:t>
      </w:r>
    </w:p>
    <w:p w14:paraId="0FCE8194" w14:textId="77777777" w:rsidR="00D933B1" w:rsidRDefault="00D933B1" w:rsidP="00D933B1">
      <w:pPr>
        <w:autoSpaceDE w:val="0"/>
        <w:autoSpaceDN w:val="0"/>
        <w:ind w:left="680"/>
        <w:jc w:val="center"/>
        <w:rPr>
          <w:b/>
          <w:bCs/>
          <w:color w:val="000000"/>
          <w:u w:val="single"/>
          <w:lang w:val="uk-UA"/>
        </w:rPr>
      </w:pPr>
    </w:p>
    <w:p w14:paraId="004DC870" w14:textId="77777777" w:rsidR="00D933B1" w:rsidRDefault="00D933B1" w:rsidP="00D933B1">
      <w:pPr>
        <w:autoSpaceDE w:val="0"/>
        <w:autoSpaceDN w:val="0"/>
        <w:ind w:left="680"/>
        <w:jc w:val="center"/>
        <w:rPr>
          <w:b/>
          <w:bCs/>
          <w:color w:val="000000"/>
          <w:u w:val="single"/>
          <w:lang w:val="uk-UA"/>
        </w:rPr>
      </w:pPr>
    </w:p>
    <w:p w14:paraId="430F109B" w14:textId="77777777" w:rsidR="00D933B1" w:rsidRDefault="00D933B1" w:rsidP="00D933B1">
      <w:pPr>
        <w:autoSpaceDE w:val="0"/>
        <w:autoSpaceDN w:val="0"/>
        <w:ind w:left="680"/>
        <w:rPr>
          <w:b/>
          <w:bCs/>
          <w:color w:val="000000"/>
          <w:u w:val="single"/>
          <w:lang w:val="uk-UA"/>
        </w:rPr>
      </w:pPr>
      <w:r>
        <w:rPr>
          <w:b/>
          <w:bCs/>
          <w:color w:val="000000"/>
          <w:u w:val="single"/>
          <w:lang w:val="uk-UA"/>
        </w:rPr>
        <w:t>Загальні вимоги:</w:t>
      </w:r>
    </w:p>
    <w:p w14:paraId="33FCF2B0" w14:textId="77777777" w:rsidR="00D933B1" w:rsidRDefault="00D933B1" w:rsidP="00D933B1">
      <w:pPr>
        <w:autoSpaceDE w:val="0"/>
        <w:autoSpaceDN w:val="0"/>
        <w:rPr>
          <w:b/>
          <w:bCs/>
          <w:color w:val="000000"/>
          <w:u w:val="single"/>
          <w:lang w:val="uk-UA"/>
        </w:rPr>
      </w:pPr>
    </w:p>
    <w:p w14:paraId="09F70CC7" w14:textId="77777777" w:rsidR="00D933B1" w:rsidRDefault="00D933B1" w:rsidP="00D933B1">
      <w:pPr>
        <w:autoSpaceDE w:val="0"/>
        <w:autoSpaceDN w:val="0"/>
        <w:ind w:firstLine="680"/>
        <w:jc w:val="both"/>
        <w:rPr>
          <w:lang w:val="uk-UA"/>
        </w:rPr>
      </w:pPr>
      <w:r>
        <w:rPr>
          <w:lang w:val="uk-UA"/>
        </w:rPr>
        <w:t>До розгляду будуть прийматися цінові пропозиції Юридичних осіб та Фізичних осіб-підприємців, які повинні надіслати підтверджуючі документи відповідно до цього додатку</w:t>
      </w:r>
    </w:p>
    <w:p w14:paraId="65B1E2AA" w14:textId="77777777" w:rsidR="00D933B1" w:rsidRDefault="00D933B1" w:rsidP="00D933B1">
      <w:pPr>
        <w:autoSpaceDE w:val="0"/>
        <w:autoSpaceDN w:val="0"/>
        <w:ind w:firstLine="720"/>
        <w:jc w:val="both"/>
        <w:rPr>
          <w:rFonts w:eastAsiaTheme="minorHAnsi"/>
          <w:color w:val="FF0000"/>
          <w:lang w:val="uk-UA"/>
        </w:rPr>
      </w:pPr>
      <w:r>
        <w:rPr>
          <w:lang w:val="uk-UA"/>
        </w:rPr>
        <w:t xml:space="preserve"> </w:t>
      </w:r>
    </w:p>
    <w:p w14:paraId="745192AF" w14:textId="77777777" w:rsidR="00D933B1" w:rsidRDefault="00D933B1" w:rsidP="00D933B1">
      <w:pPr>
        <w:autoSpaceDE w:val="0"/>
        <w:autoSpaceDN w:val="0"/>
        <w:ind w:left="680"/>
        <w:jc w:val="center"/>
        <w:rPr>
          <w:b/>
          <w:bCs/>
          <w:color w:val="000000"/>
          <w:u w:val="single"/>
          <w:lang w:val="uk-UA"/>
        </w:rPr>
      </w:pPr>
    </w:p>
    <w:tbl>
      <w:tblPr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  <w:gridCol w:w="5279"/>
      </w:tblGrid>
      <w:tr w:rsidR="00D933B1" w:rsidRPr="00014DAD" w14:paraId="70D11105" w14:textId="77777777" w:rsidTr="00D933B1"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5383C" w14:textId="77777777" w:rsidR="00D933B1" w:rsidRDefault="00D933B1">
            <w:pPr>
              <w:autoSpaceDE w:val="0"/>
              <w:autoSpaceDN w:val="0"/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Кваліфікаційні критерії</w:t>
            </w:r>
          </w:p>
        </w:tc>
        <w:tc>
          <w:tcPr>
            <w:tcW w:w="52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B4EF5" w14:textId="77777777" w:rsidR="00D933B1" w:rsidRDefault="00D933B1">
            <w:pPr>
              <w:autoSpaceDE w:val="0"/>
              <w:autoSpaceDN w:val="0"/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 xml:space="preserve">Підтверджуючі  документи </w:t>
            </w:r>
          </w:p>
          <w:p w14:paraId="1B10DBE8" w14:textId="77777777" w:rsidR="00D933B1" w:rsidRDefault="00D933B1">
            <w:pPr>
              <w:autoSpaceDE w:val="0"/>
              <w:autoSpaceDN w:val="0"/>
              <w:jc w:val="center"/>
              <w:rPr>
                <w:b/>
                <w:bCs/>
                <w:color w:val="000000"/>
                <w:u w:val="single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(завіренні печаткою організації та підписом уповноваженої особи)</w:t>
            </w:r>
          </w:p>
        </w:tc>
      </w:tr>
      <w:tr w:rsidR="00D933B1" w:rsidRPr="00014DAD" w14:paraId="6BB7CCFD" w14:textId="77777777" w:rsidTr="00D933B1"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6E06F" w14:textId="77777777" w:rsidR="00D933B1" w:rsidRDefault="00D933B1">
            <w:pPr>
              <w:autoSpaceDE w:val="0"/>
              <w:autoSpaceDN w:val="0"/>
              <w:rPr>
                <w:b/>
                <w:bCs/>
                <w:color w:val="000000"/>
                <w:u w:val="single"/>
                <w:lang w:val="uk-UA"/>
              </w:rPr>
            </w:pPr>
            <w:r>
              <w:rPr>
                <w:lang w:val="uk-UA"/>
              </w:rPr>
              <w:t>Фізична особа-підприємець за законодавством України / Юридичні особи</w:t>
            </w:r>
          </w:p>
        </w:tc>
        <w:tc>
          <w:tcPr>
            <w:tcW w:w="52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CC04B" w14:textId="77777777" w:rsidR="00D933B1" w:rsidRDefault="00D933B1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spacing w:after="160" w:line="252" w:lineRule="auto"/>
              <w:ind w:right="22"/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Копія витягу з Єдиного державного реєстру (ЄДР) юридичних осіб та фізичних осіб-підприємців.</w:t>
            </w:r>
          </w:p>
          <w:p w14:paraId="4549B90A" w14:textId="77777777" w:rsidR="00D933B1" w:rsidRDefault="00D933B1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rPr>
                <w:color w:val="000000"/>
                <w:lang w:val="uk-UA"/>
              </w:rPr>
            </w:pPr>
            <w:r>
              <w:rPr>
                <w:lang w:val="uk-UA"/>
              </w:rPr>
              <w:t>Гарантійний лист про те, що ціни вказані в ціновій пропозиції повинні включати всі податки та збори</w:t>
            </w:r>
          </w:p>
          <w:p w14:paraId="384C8C86" w14:textId="77777777" w:rsidR="00D933B1" w:rsidRDefault="00D933B1">
            <w:pPr>
              <w:pStyle w:val="a5"/>
              <w:autoSpaceDE w:val="0"/>
              <w:autoSpaceDN w:val="0"/>
              <w:spacing w:line="252" w:lineRule="auto"/>
              <w:ind w:left="360" w:right="22"/>
              <w:contextualSpacing/>
              <w:jc w:val="both"/>
              <w:rPr>
                <w:b/>
                <w:bCs/>
                <w:color w:val="000000"/>
                <w:u w:val="single"/>
                <w:lang w:val="uk-UA"/>
              </w:rPr>
            </w:pPr>
          </w:p>
        </w:tc>
      </w:tr>
      <w:tr w:rsidR="00D933B1" w:rsidRPr="00014DAD" w14:paraId="5650E7CD" w14:textId="77777777" w:rsidTr="00D933B1"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FFDB9" w14:textId="77777777" w:rsidR="00D933B1" w:rsidRDefault="00D933B1">
            <w:pPr>
              <w:autoSpaceDE w:val="0"/>
              <w:autoSpaceDN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Досвід виконання подібних договорів</w:t>
            </w:r>
          </w:p>
          <w:p w14:paraId="02F566C5" w14:textId="77777777" w:rsidR="00D933B1" w:rsidRDefault="00D933B1">
            <w:pPr>
              <w:autoSpaceDE w:val="0"/>
              <w:autoSpaceDN w:val="0"/>
              <w:rPr>
                <w:color w:val="000000"/>
                <w:lang w:val="uk-UA"/>
              </w:rPr>
            </w:pPr>
          </w:p>
          <w:p w14:paraId="1B744EC3" w14:textId="77777777" w:rsidR="00D933B1" w:rsidRDefault="00D933B1">
            <w:pPr>
              <w:autoSpaceDE w:val="0"/>
              <w:autoSpaceDN w:val="0"/>
              <w:rPr>
                <w:color w:val="000000"/>
                <w:lang w:val="uk-UA"/>
              </w:rPr>
            </w:pPr>
          </w:p>
          <w:p w14:paraId="57FE5559" w14:textId="77777777" w:rsidR="00D933B1" w:rsidRDefault="00D933B1">
            <w:pPr>
              <w:autoSpaceDE w:val="0"/>
              <w:autoSpaceDN w:val="0"/>
              <w:rPr>
                <w:color w:val="000000"/>
                <w:lang w:val="uk-UA"/>
              </w:rPr>
            </w:pPr>
          </w:p>
          <w:p w14:paraId="531D2540" w14:textId="77777777" w:rsidR="00D933B1" w:rsidRDefault="00D933B1">
            <w:pPr>
              <w:autoSpaceDE w:val="0"/>
              <w:autoSpaceDN w:val="0"/>
              <w:rPr>
                <w:color w:val="000000"/>
                <w:lang w:val="uk-UA"/>
              </w:rPr>
            </w:pPr>
          </w:p>
        </w:tc>
        <w:tc>
          <w:tcPr>
            <w:tcW w:w="52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AF400" w14:textId="77777777" w:rsidR="00D933B1" w:rsidRDefault="00D933B1">
            <w:pPr>
              <w:autoSpaceDE w:val="0"/>
              <w:autoSpaceDN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Документальні підтвердження надаються у довільній формі у вигляді посилання на основні успішні договори.</w:t>
            </w:r>
          </w:p>
          <w:p w14:paraId="2ADF5F1F" w14:textId="77777777" w:rsidR="00D933B1" w:rsidRDefault="00D933B1">
            <w:pPr>
              <w:autoSpaceDE w:val="0"/>
              <w:autoSpaceDN w:val="0"/>
              <w:rPr>
                <w:color w:val="000000"/>
                <w:lang w:val="uk-UA"/>
              </w:rPr>
            </w:pPr>
          </w:p>
        </w:tc>
      </w:tr>
      <w:tr w:rsidR="00D933B1" w14:paraId="5A0DF126" w14:textId="77777777" w:rsidTr="00D933B1"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97E82" w14:textId="77777777" w:rsidR="00D933B1" w:rsidRDefault="00D933B1">
            <w:pPr>
              <w:autoSpaceDE w:val="0"/>
              <w:autoSpaceDN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Загальна інформація про компанію </w:t>
            </w:r>
          </w:p>
        </w:tc>
        <w:tc>
          <w:tcPr>
            <w:tcW w:w="52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735AA" w14:textId="77777777" w:rsidR="00D933B1" w:rsidRDefault="00D933B1">
            <w:pPr>
              <w:autoSpaceDE w:val="0"/>
              <w:autoSpaceDN w:val="0"/>
              <w:rPr>
                <w:lang w:val="uk-UA"/>
              </w:rPr>
            </w:pPr>
            <w:r>
              <w:rPr>
                <w:lang w:val="uk-UA"/>
              </w:rPr>
              <w:t>Заповнений Додаток 4.</w:t>
            </w:r>
          </w:p>
          <w:p w14:paraId="3D329F16" w14:textId="77777777" w:rsidR="00D933B1" w:rsidRDefault="00D933B1">
            <w:pPr>
              <w:autoSpaceDE w:val="0"/>
              <w:autoSpaceDN w:val="0"/>
              <w:rPr>
                <w:color w:val="000000"/>
                <w:lang w:val="uk-UA"/>
              </w:rPr>
            </w:pPr>
          </w:p>
        </w:tc>
      </w:tr>
    </w:tbl>
    <w:p w14:paraId="63E916B2" w14:textId="77777777" w:rsidR="00D933B1" w:rsidRDefault="00D933B1" w:rsidP="00D933B1">
      <w:pPr>
        <w:autoSpaceDE w:val="0"/>
        <w:autoSpaceDN w:val="0"/>
        <w:ind w:left="4236" w:firstLine="708"/>
        <w:rPr>
          <w:rFonts w:eastAsiaTheme="minorHAnsi"/>
          <w:b/>
          <w:bCs/>
          <w:lang w:val="uk-UA"/>
        </w:rPr>
      </w:pPr>
    </w:p>
    <w:p w14:paraId="001886FB" w14:textId="77777777" w:rsidR="00D933B1" w:rsidRPr="00D933B1" w:rsidRDefault="00D933B1" w:rsidP="00D933B1">
      <w:pPr>
        <w:ind w:left="851"/>
        <w:rPr>
          <w:lang w:val="uk-UA"/>
        </w:rPr>
      </w:pPr>
      <w:r w:rsidRPr="00D933B1">
        <w:rPr>
          <w:lang w:val="uk-UA"/>
        </w:rPr>
        <w:t>Юридична чи фізична особа, резидент України , що має право здійснювати освітню діяльність відповідно КЕКВ та відповідає наступним вимогам:</w:t>
      </w:r>
    </w:p>
    <w:p w14:paraId="017F599B" w14:textId="5DB1FEE6" w:rsidR="00DD7A34" w:rsidRPr="00DD7A34" w:rsidRDefault="00DD7A34" w:rsidP="00DD7A34">
      <w:pPr>
        <w:pStyle w:val="a5"/>
        <w:numPr>
          <w:ilvl w:val="0"/>
          <w:numId w:val="6"/>
        </w:numPr>
        <w:spacing w:after="160" w:line="259" w:lineRule="auto"/>
        <w:contextualSpacing/>
        <w:jc w:val="both"/>
        <w:rPr>
          <w:rFonts w:eastAsia="Calibri"/>
          <w:szCs w:val="22"/>
          <w:lang w:val="uk-UA"/>
        </w:rPr>
      </w:pPr>
      <w:r w:rsidRPr="00DD7A34">
        <w:rPr>
          <w:rFonts w:eastAsia="Calibri"/>
          <w:szCs w:val="22"/>
          <w:lang w:val="uk-UA"/>
        </w:rPr>
        <w:t>Наявність досвіду проведення курсів підвищення кваліфікації для педагогічних працівників.</w:t>
      </w:r>
    </w:p>
    <w:p w14:paraId="1B3A798E" w14:textId="77777777" w:rsidR="00D933B1" w:rsidRPr="00D933B1" w:rsidRDefault="00D933B1" w:rsidP="00D933B1">
      <w:pPr>
        <w:pStyle w:val="a5"/>
        <w:numPr>
          <w:ilvl w:val="0"/>
          <w:numId w:val="6"/>
        </w:numPr>
        <w:spacing w:line="256" w:lineRule="auto"/>
        <w:contextualSpacing/>
        <w:jc w:val="both"/>
        <w:rPr>
          <w:lang w:val="uk-UA"/>
        </w:rPr>
      </w:pPr>
      <w:r w:rsidRPr="00D933B1">
        <w:rPr>
          <w:lang w:val="uk-UA"/>
        </w:rPr>
        <w:t>Наявність педагогічної освіти (досвіду викладацької роботи в закладах освіти) лекторів.</w:t>
      </w:r>
    </w:p>
    <w:p w14:paraId="2D55FE73" w14:textId="77777777" w:rsidR="00D933B1" w:rsidRDefault="00D933B1" w:rsidP="00D933B1">
      <w:pPr>
        <w:autoSpaceDE w:val="0"/>
        <w:autoSpaceDN w:val="0"/>
        <w:ind w:left="4236" w:firstLine="708"/>
        <w:rPr>
          <w:rFonts w:eastAsiaTheme="minorHAnsi"/>
          <w:b/>
          <w:bCs/>
          <w:lang w:val="uk-UA"/>
        </w:rPr>
      </w:pPr>
    </w:p>
    <w:p w14:paraId="570F4EA7" w14:textId="77777777" w:rsidR="00D933B1" w:rsidRDefault="00D933B1" w:rsidP="00D933B1">
      <w:pPr>
        <w:autoSpaceDE w:val="0"/>
        <w:autoSpaceDN w:val="0"/>
        <w:adjustRightInd w:val="0"/>
        <w:ind w:left="4236" w:firstLine="708"/>
        <w:rPr>
          <w:b/>
          <w:bCs/>
          <w:lang w:val="uk-UA"/>
        </w:rPr>
      </w:pPr>
    </w:p>
    <w:p w14:paraId="01494473" w14:textId="77777777" w:rsidR="00D933B1" w:rsidRDefault="00D933B1" w:rsidP="00D933B1">
      <w:pPr>
        <w:autoSpaceDE w:val="0"/>
        <w:autoSpaceDN w:val="0"/>
        <w:adjustRightInd w:val="0"/>
        <w:ind w:left="4236" w:firstLine="708"/>
        <w:rPr>
          <w:b/>
          <w:bCs/>
          <w:color w:val="000000"/>
          <w:u w:val="single"/>
          <w:lang w:val="uk-UA"/>
        </w:rPr>
      </w:pPr>
      <w:r>
        <w:rPr>
          <w:b/>
          <w:bCs/>
          <w:lang w:val="uk-UA"/>
        </w:rPr>
        <w:br w:type="page"/>
      </w:r>
    </w:p>
    <w:p w14:paraId="72D392D7" w14:textId="77777777" w:rsidR="00D933B1" w:rsidRDefault="00D933B1" w:rsidP="00D933B1">
      <w:pPr>
        <w:autoSpaceDE w:val="0"/>
        <w:autoSpaceDN w:val="0"/>
        <w:adjustRightInd w:val="0"/>
        <w:jc w:val="right"/>
        <w:rPr>
          <w:b/>
          <w:bCs/>
          <w:color w:val="000000"/>
          <w:u w:val="single"/>
          <w:lang w:val="uk-UA"/>
        </w:rPr>
      </w:pPr>
    </w:p>
    <w:p w14:paraId="39B5429C" w14:textId="77777777" w:rsidR="00D933B1" w:rsidRDefault="00D933B1" w:rsidP="00D933B1">
      <w:pPr>
        <w:autoSpaceDE w:val="0"/>
        <w:autoSpaceDN w:val="0"/>
        <w:adjustRightInd w:val="0"/>
        <w:ind w:left="4236" w:firstLine="720"/>
        <w:rPr>
          <w:b/>
          <w:bCs/>
          <w:lang w:val="uk-UA"/>
        </w:rPr>
      </w:pPr>
      <w:r>
        <w:rPr>
          <w:b/>
          <w:bCs/>
          <w:lang w:val="uk-UA"/>
        </w:rPr>
        <w:t>ДОДАТОК  3</w:t>
      </w:r>
    </w:p>
    <w:p w14:paraId="79C92D77" w14:textId="77777777" w:rsidR="00D933B1" w:rsidRDefault="00D933B1" w:rsidP="00D933B1">
      <w:pPr>
        <w:autoSpaceDE w:val="0"/>
        <w:autoSpaceDN w:val="0"/>
        <w:adjustRightInd w:val="0"/>
        <w:ind w:left="4236" w:firstLine="72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до оголошення про проведення тендеру</w:t>
      </w:r>
    </w:p>
    <w:p w14:paraId="35E2236B" w14:textId="77777777" w:rsidR="00D933B1" w:rsidRDefault="00D933B1" w:rsidP="00D933B1">
      <w:pPr>
        <w:pStyle w:val="4"/>
        <w:ind w:right="-40"/>
        <w:rPr>
          <w:rFonts w:ascii="Times New Roman" w:hAnsi="Times New Roman"/>
          <w:b w:val="0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ab/>
      </w:r>
    </w:p>
    <w:p w14:paraId="3F759D02" w14:textId="77777777" w:rsidR="00D933B1" w:rsidRDefault="00D933B1" w:rsidP="00D933B1">
      <w:pPr>
        <w:autoSpaceDE w:val="0"/>
        <w:autoSpaceDN w:val="0"/>
        <w:adjustRightInd w:val="0"/>
        <w:ind w:left="680"/>
        <w:jc w:val="center"/>
        <w:rPr>
          <w:lang w:val="uk-UA"/>
        </w:rPr>
      </w:pPr>
    </w:p>
    <w:p w14:paraId="1E15271A" w14:textId="77777777" w:rsidR="00D933B1" w:rsidRDefault="00D933B1" w:rsidP="00D933B1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КРИТЕРІЇ ОЦІНКИ ТЕНДЕРНИХ ПРОПОЗИЦІЙ:</w:t>
      </w:r>
    </w:p>
    <w:p w14:paraId="2C89CDF7" w14:textId="77777777" w:rsidR="00D933B1" w:rsidRDefault="00D933B1" w:rsidP="00D933B1">
      <w:pPr>
        <w:jc w:val="both"/>
        <w:rPr>
          <w:b/>
          <w:bCs/>
          <w:lang w:val="uk-UA"/>
        </w:rPr>
      </w:pPr>
    </w:p>
    <w:p w14:paraId="3DAF3514" w14:textId="77777777" w:rsidR="00D933B1" w:rsidRDefault="00D933B1" w:rsidP="00D933B1">
      <w:pPr>
        <w:numPr>
          <w:ilvl w:val="0"/>
          <w:numId w:val="7"/>
        </w:numPr>
        <w:spacing w:after="200" w:line="276" w:lineRule="auto"/>
        <w:jc w:val="both"/>
        <w:rPr>
          <w:lang w:val="uk-UA"/>
        </w:rPr>
      </w:pPr>
      <w:r>
        <w:rPr>
          <w:lang w:val="uk-UA"/>
        </w:rPr>
        <w:t>Зміст та комплектність документів, що підтверджують кваліфікацію Учасника;</w:t>
      </w:r>
    </w:p>
    <w:p w14:paraId="05940A86" w14:textId="77777777" w:rsidR="00D933B1" w:rsidRDefault="00D933B1" w:rsidP="00D933B1">
      <w:pPr>
        <w:numPr>
          <w:ilvl w:val="0"/>
          <w:numId w:val="7"/>
        </w:numPr>
        <w:spacing w:after="200" w:line="276" w:lineRule="auto"/>
        <w:jc w:val="both"/>
        <w:rPr>
          <w:lang w:val="uk-UA"/>
        </w:rPr>
      </w:pPr>
      <w:r>
        <w:rPr>
          <w:lang w:val="uk-UA"/>
        </w:rPr>
        <w:t>Вартість пропозиції;</w:t>
      </w:r>
    </w:p>
    <w:p w14:paraId="1B646A62" w14:textId="77777777" w:rsidR="00D933B1" w:rsidRDefault="00D933B1" w:rsidP="00D933B1">
      <w:pPr>
        <w:numPr>
          <w:ilvl w:val="0"/>
          <w:numId w:val="7"/>
        </w:numPr>
        <w:spacing w:after="200" w:line="276" w:lineRule="auto"/>
        <w:jc w:val="both"/>
        <w:rPr>
          <w:lang w:val="uk-UA"/>
        </w:rPr>
      </w:pPr>
      <w:r>
        <w:rPr>
          <w:lang w:val="uk-UA"/>
        </w:rPr>
        <w:t>Відповідність технічним специфікаціям.</w:t>
      </w:r>
    </w:p>
    <w:p w14:paraId="7651F1D0" w14:textId="77777777" w:rsidR="00D933B1" w:rsidRDefault="00D933B1" w:rsidP="00D933B1">
      <w:pPr>
        <w:autoSpaceDE w:val="0"/>
        <w:autoSpaceDN w:val="0"/>
        <w:adjustRightInd w:val="0"/>
        <w:ind w:left="4236" w:firstLine="720"/>
        <w:rPr>
          <w:b/>
          <w:bCs/>
          <w:lang w:val="uk-UA"/>
        </w:rPr>
      </w:pPr>
      <w:r>
        <w:rPr>
          <w:b/>
          <w:bCs/>
          <w:color w:val="000000"/>
          <w:u w:val="single"/>
          <w:lang w:val="uk-UA"/>
        </w:rPr>
        <w:br w:type="page"/>
      </w:r>
      <w:bookmarkStart w:id="1" w:name="OLE_LINK1"/>
      <w:bookmarkStart w:id="2" w:name="OLE_LINK2"/>
      <w:bookmarkStart w:id="3" w:name="OLE_LINK3"/>
      <w:r>
        <w:rPr>
          <w:b/>
          <w:bCs/>
          <w:lang w:val="uk-UA"/>
        </w:rPr>
        <w:lastRenderedPageBreak/>
        <w:t>ДОДАТОК 4</w:t>
      </w:r>
    </w:p>
    <w:p w14:paraId="40B6ABF4" w14:textId="77777777" w:rsidR="00D933B1" w:rsidRDefault="00D933B1" w:rsidP="00D933B1">
      <w:pPr>
        <w:autoSpaceDE w:val="0"/>
        <w:autoSpaceDN w:val="0"/>
        <w:adjustRightInd w:val="0"/>
        <w:ind w:left="4236" w:firstLine="72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до оголошення про проведення тендеру</w:t>
      </w:r>
    </w:p>
    <w:bookmarkEnd w:id="1"/>
    <w:bookmarkEnd w:id="2"/>
    <w:bookmarkEnd w:id="3"/>
    <w:p w14:paraId="3AEF7EFE" w14:textId="77777777" w:rsidR="00D933B1" w:rsidRDefault="00D933B1" w:rsidP="00D933B1">
      <w:pPr>
        <w:spacing w:line="276" w:lineRule="auto"/>
        <w:jc w:val="center"/>
        <w:rPr>
          <w:b/>
          <w:bCs/>
          <w:lang w:val="uk-UA"/>
        </w:rPr>
      </w:pPr>
    </w:p>
    <w:p w14:paraId="10E79777" w14:textId="77777777" w:rsidR="00D933B1" w:rsidRDefault="00D933B1" w:rsidP="00D933B1">
      <w:pPr>
        <w:spacing w:line="276" w:lineRule="auto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ЗАГАЛЬНА ІНФОРМАЦІЯ ПРО КОМПАНІЮ</w:t>
      </w:r>
    </w:p>
    <w:p w14:paraId="1FAA64C2" w14:textId="77777777" w:rsidR="00D933B1" w:rsidRDefault="00D933B1" w:rsidP="00D933B1">
      <w:pPr>
        <w:spacing w:line="276" w:lineRule="auto"/>
        <w:jc w:val="center"/>
        <w:rPr>
          <w:b/>
          <w:bCs/>
          <w:lang w:val="uk-UA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1"/>
        <w:gridCol w:w="3985"/>
        <w:gridCol w:w="4827"/>
      </w:tblGrid>
      <w:tr w:rsidR="00D933B1" w14:paraId="2E794FC9" w14:textId="77777777" w:rsidTr="00D933B1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269D" w14:textId="77777777" w:rsidR="00D933B1" w:rsidRDefault="00D933B1">
            <w:pPr>
              <w:numPr>
                <w:ilvl w:val="0"/>
                <w:numId w:val="8"/>
              </w:numPr>
              <w:spacing w:line="276" w:lineRule="auto"/>
              <w:rPr>
                <w:lang w:val="uk-UA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E4174" w14:textId="77777777" w:rsidR="00D933B1" w:rsidRDefault="00D933B1">
            <w:pPr>
              <w:spacing w:line="276" w:lineRule="auto"/>
              <w:rPr>
                <w:b/>
                <w:bCs/>
                <w:lang w:val="uk-UA"/>
              </w:rPr>
            </w:pPr>
            <w:r>
              <w:rPr>
                <w:lang w:val="uk-UA"/>
              </w:rPr>
              <w:t>Повна назва компанії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F8F9" w14:textId="77777777" w:rsidR="00D933B1" w:rsidRDefault="00D933B1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</w:p>
        </w:tc>
      </w:tr>
      <w:tr w:rsidR="00D933B1" w14:paraId="139A510A" w14:textId="77777777" w:rsidTr="00D933B1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9800" w14:textId="77777777" w:rsidR="00D933B1" w:rsidRDefault="00D933B1">
            <w:pPr>
              <w:numPr>
                <w:ilvl w:val="0"/>
                <w:numId w:val="8"/>
              </w:numPr>
              <w:spacing w:line="276" w:lineRule="auto"/>
              <w:rPr>
                <w:lang w:val="uk-UA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22ADD" w14:textId="77777777" w:rsidR="00D933B1" w:rsidRDefault="00D933B1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Код ЄДРПОУ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4BA9" w14:textId="77777777" w:rsidR="00D933B1" w:rsidRDefault="00D933B1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</w:p>
        </w:tc>
      </w:tr>
      <w:tr w:rsidR="00D933B1" w14:paraId="4199EAFE" w14:textId="77777777" w:rsidTr="00D933B1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9A6B" w14:textId="77777777" w:rsidR="00D933B1" w:rsidRDefault="00D933B1">
            <w:pPr>
              <w:numPr>
                <w:ilvl w:val="0"/>
                <w:numId w:val="8"/>
              </w:numPr>
              <w:spacing w:line="276" w:lineRule="auto"/>
              <w:rPr>
                <w:lang w:val="uk-UA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7B92C" w14:textId="77777777" w:rsidR="00D933B1" w:rsidRDefault="00D933B1">
            <w:pPr>
              <w:spacing w:line="276" w:lineRule="auto"/>
              <w:rPr>
                <w:b/>
                <w:bCs/>
                <w:lang w:val="uk-UA"/>
              </w:rPr>
            </w:pPr>
            <w:r>
              <w:rPr>
                <w:lang w:val="uk-UA"/>
              </w:rPr>
              <w:t xml:space="preserve">Дата заснування  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BB51" w14:textId="77777777" w:rsidR="00D933B1" w:rsidRDefault="00D933B1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</w:p>
        </w:tc>
      </w:tr>
      <w:tr w:rsidR="00D933B1" w14:paraId="50AA78A0" w14:textId="77777777" w:rsidTr="00D933B1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E093" w14:textId="77777777" w:rsidR="00D933B1" w:rsidRDefault="00D933B1">
            <w:pPr>
              <w:numPr>
                <w:ilvl w:val="0"/>
                <w:numId w:val="8"/>
              </w:numPr>
              <w:spacing w:line="276" w:lineRule="auto"/>
              <w:rPr>
                <w:lang w:val="uk-UA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C3A20" w14:textId="77777777" w:rsidR="00D933B1" w:rsidRDefault="00D933B1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Контактна інформація про компанію</w:t>
            </w:r>
          </w:p>
          <w:p w14:paraId="12BEA57C" w14:textId="77777777" w:rsidR="00D933B1" w:rsidRDefault="00D933B1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Адреса</w:t>
            </w:r>
          </w:p>
          <w:p w14:paraId="36DF40F1" w14:textId="77777777" w:rsidR="00D933B1" w:rsidRDefault="00D933B1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Телефон</w:t>
            </w:r>
          </w:p>
          <w:p w14:paraId="2DCB2E8D" w14:textId="77777777" w:rsidR="00D933B1" w:rsidRDefault="00D933B1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Електронна адреса для листування</w:t>
            </w:r>
          </w:p>
          <w:p w14:paraId="66C59842" w14:textId="77777777" w:rsidR="00D933B1" w:rsidRDefault="00D933B1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Веб-сторінка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0F4B" w14:textId="77777777" w:rsidR="00D933B1" w:rsidRDefault="00D933B1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</w:p>
        </w:tc>
      </w:tr>
      <w:tr w:rsidR="00D933B1" w14:paraId="6E79DFAE" w14:textId="77777777" w:rsidTr="00D933B1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7DCC" w14:textId="77777777" w:rsidR="00D933B1" w:rsidRDefault="00D933B1">
            <w:pPr>
              <w:numPr>
                <w:ilvl w:val="0"/>
                <w:numId w:val="8"/>
              </w:numPr>
              <w:spacing w:line="276" w:lineRule="auto"/>
              <w:rPr>
                <w:lang w:val="uk-UA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0D5A0" w14:textId="77777777" w:rsidR="00D933B1" w:rsidRDefault="00D933B1">
            <w:pPr>
              <w:spacing w:line="276" w:lineRule="auto"/>
              <w:rPr>
                <w:b/>
                <w:bCs/>
                <w:lang w:val="uk-UA"/>
              </w:rPr>
            </w:pPr>
            <w:r>
              <w:rPr>
                <w:lang w:val="uk-UA"/>
              </w:rPr>
              <w:t>Директор компанії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1EC8" w14:textId="77777777" w:rsidR="00D933B1" w:rsidRDefault="00D933B1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</w:p>
        </w:tc>
      </w:tr>
      <w:tr w:rsidR="00D933B1" w:rsidRPr="00014DAD" w14:paraId="01C60FAB" w14:textId="77777777" w:rsidTr="00D933B1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0E52" w14:textId="77777777" w:rsidR="00D933B1" w:rsidRDefault="00D933B1">
            <w:pPr>
              <w:numPr>
                <w:ilvl w:val="0"/>
                <w:numId w:val="8"/>
              </w:numPr>
              <w:spacing w:line="276" w:lineRule="auto"/>
              <w:rPr>
                <w:lang w:val="uk-UA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D4038" w14:textId="77777777" w:rsidR="00D933B1" w:rsidRDefault="00D933B1">
            <w:pPr>
              <w:spacing w:line="276" w:lineRule="auto"/>
              <w:rPr>
                <w:b/>
                <w:bCs/>
                <w:lang w:val="uk-UA"/>
              </w:rPr>
            </w:pPr>
            <w:r>
              <w:rPr>
                <w:lang w:val="uk-UA"/>
              </w:rPr>
              <w:t xml:space="preserve">Контактна особа, </w:t>
            </w:r>
            <w:r>
              <w:rPr>
                <w:color w:val="000000"/>
                <w:lang w:val="uk-UA"/>
              </w:rPr>
              <w:t>з якою можна зв’язатися у будь-який час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9BC8" w14:textId="77777777" w:rsidR="00D933B1" w:rsidRDefault="00D933B1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</w:p>
        </w:tc>
      </w:tr>
      <w:tr w:rsidR="00D933B1" w14:paraId="7BD9FEEE" w14:textId="77777777" w:rsidTr="00D933B1">
        <w:trPr>
          <w:trHeight w:val="28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B597" w14:textId="77777777" w:rsidR="00D933B1" w:rsidRDefault="00D933B1">
            <w:pPr>
              <w:numPr>
                <w:ilvl w:val="0"/>
                <w:numId w:val="8"/>
              </w:numPr>
              <w:spacing w:line="276" w:lineRule="auto"/>
              <w:rPr>
                <w:lang w:val="uk-UA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A2A9C" w14:textId="77777777" w:rsidR="00D933B1" w:rsidRDefault="00D933B1">
            <w:pPr>
              <w:spacing w:line="276" w:lineRule="auto"/>
              <w:rPr>
                <w:b/>
                <w:bCs/>
                <w:lang w:val="uk-UA"/>
              </w:rPr>
            </w:pPr>
            <w:r>
              <w:rPr>
                <w:lang w:val="uk-UA"/>
              </w:rPr>
              <w:t>Банківські реквізити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A1D4" w14:textId="77777777" w:rsidR="00D933B1" w:rsidRDefault="00D933B1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D933B1" w14:paraId="70F84CED" w14:textId="77777777" w:rsidTr="00D933B1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E426" w14:textId="77777777" w:rsidR="00D933B1" w:rsidRDefault="00D933B1">
            <w:pPr>
              <w:numPr>
                <w:ilvl w:val="0"/>
                <w:numId w:val="8"/>
              </w:numPr>
              <w:spacing w:line="276" w:lineRule="auto"/>
              <w:rPr>
                <w:lang w:val="uk-UA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E7106" w14:textId="77777777" w:rsidR="00D933B1" w:rsidRDefault="00D933B1">
            <w:pPr>
              <w:spacing w:line="276" w:lineRule="auto"/>
              <w:rPr>
                <w:b/>
                <w:bCs/>
                <w:lang w:val="uk-UA"/>
              </w:rPr>
            </w:pPr>
            <w:r>
              <w:rPr>
                <w:lang w:val="uk-UA"/>
              </w:rPr>
              <w:t>Основні види діяльності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F0AF" w14:textId="77777777" w:rsidR="00D933B1" w:rsidRDefault="00D933B1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D933B1" w14:paraId="08744B75" w14:textId="77777777" w:rsidTr="00D933B1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1AC2" w14:textId="77777777" w:rsidR="00D933B1" w:rsidRDefault="00D933B1">
            <w:pPr>
              <w:numPr>
                <w:ilvl w:val="0"/>
                <w:numId w:val="8"/>
              </w:numPr>
              <w:spacing w:line="276" w:lineRule="auto"/>
              <w:rPr>
                <w:lang w:val="uk-UA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B454A" w14:textId="77777777" w:rsidR="00D933B1" w:rsidRDefault="00D933B1">
            <w:pPr>
              <w:spacing w:line="276" w:lineRule="auto"/>
              <w:rPr>
                <w:b/>
                <w:bCs/>
                <w:lang w:val="uk-UA"/>
              </w:rPr>
            </w:pPr>
            <w:r>
              <w:rPr>
                <w:lang w:val="uk-UA"/>
              </w:rPr>
              <w:t>Ліцензії (якщо необхідні)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064C" w14:textId="77777777" w:rsidR="00D933B1" w:rsidRDefault="00D933B1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</w:p>
        </w:tc>
      </w:tr>
    </w:tbl>
    <w:p w14:paraId="707F83AB" w14:textId="77777777" w:rsidR="00D933B1" w:rsidRDefault="00D933B1" w:rsidP="00D933B1">
      <w:pPr>
        <w:spacing w:line="276" w:lineRule="auto"/>
        <w:jc w:val="both"/>
        <w:rPr>
          <w:b/>
          <w:bCs/>
          <w:lang w:val="uk-UA"/>
        </w:rPr>
      </w:pPr>
    </w:p>
    <w:p w14:paraId="66EB31DA" w14:textId="77777777" w:rsidR="00D933B1" w:rsidRDefault="00D933B1" w:rsidP="00D933B1">
      <w:pPr>
        <w:spacing w:line="276" w:lineRule="auto"/>
        <w:ind w:left="360"/>
        <w:jc w:val="both"/>
        <w:rPr>
          <w:lang w:val="uk-UA"/>
        </w:rPr>
      </w:pPr>
    </w:p>
    <w:p w14:paraId="67E4666A" w14:textId="77777777" w:rsidR="00D933B1" w:rsidRDefault="00D933B1" w:rsidP="00D933B1">
      <w:pPr>
        <w:tabs>
          <w:tab w:val="left" w:pos="993"/>
        </w:tabs>
        <w:spacing w:line="276" w:lineRule="auto"/>
        <w:jc w:val="both"/>
        <w:rPr>
          <w:lang w:val="uk-UA"/>
        </w:rPr>
      </w:pPr>
      <w:r>
        <w:rPr>
          <w:b/>
          <w:bCs/>
          <w:lang w:val="uk-UA"/>
        </w:rPr>
        <w:t>Інша додаткова інформація</w:t>
      </w:r>
      <w:r>
        <w:rPr>
          <w:lang w:val="uk-UA"/>
        </w:rPr>
        <w:t xml:space="preserve"> ____________________________________________________</w:t>
      </w:r>
    </w:p>
    <w:p w14:paraId="4039D1C4" w14:textId="77777777" w:rsidR="00D933B1" w:rsidRDefault="00D933B1" w:rsidP="00D933B1">
      <w:pPr>
        <w:pStyle w:val="a3"/>
        <w:spacing w:line="276" w:lineRule="auto"/>
        <w:rPr>
          <w:lang w:val="uk-UA"/>
        </w:rPr>
      </w:pPr>
    </w:p>
    <w:p w14:paraId="05311D34" w14:textId="77777777" w:rsidR="00D933B1" w:rsidRDefault="00D933B1" w:rsidP="00D933B1">
      <w:pPr>
        <w:spacing w:line="276" w:lineRule="auto"/>
        <w:jc w:val="both"/>
        <w:rPr>
          <w:lang w:val="uk-UA"/>
        </w:rPr>
      </w:pPr>
    </w:p>
    <w:p w14:paraId="483A14EE" w14:textId="77777777" w:rsidR="00D933B1" w:rsidRDefault="00D933B1" w:rsidP="00D933B1">
      <w:pPr>
        <w:spacing w:line="276" w:lineRule="auto"/>
        <w:ind w:firstLine="360"/>
        <w:rPr>
          <w:lang w:val="uk-UA"/>
        </w:rPr>
      </w:pPr>
      <w:r>
        <w:rPr>
          <w:lang w:val="uk-UA"/>
        </w:rPr>
        <w:t>Підпис _______________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Дата </w:t>
      </w:r>
    </w:p>
    <w:p w14:paraId="7741BB69" w14:textId="77777777" w:rsidR="00D933B1" w:rsidRDefault="00D933B1" w:rsidP="00D933B1">
      <w:pPr>
        <w:spacing w:line="276" w:lineRule="auto"/>
        <w:ind w:firstLine="360"/>
        <w:rPr>
          <w:lang w:val="uk-UA"/>
        </w:rPr>
      </w:pPr>
    </w:p>
    <w:p w14:paraId="2FBF99E4" w14:textId="77777777" w:rsidR="00D933B1" w:rsidRDefault="00D933B1" w:rsidP="00D933B1">
      <w:pPr>
        <w:spacing w:line="276" w:lineRule="auto"/>
        <w:ind w:firstLine="360"/>
        <w:rPr>
          <w:lang w:val="uk-UA"/>
        </w:rPr>
      </w:pPr>
    </w:p>
    <w:p w14:paraId="647F8549" w14:textId="77777777" w:rsidR="00D933B1" w:rsidRDefault="00D933B1" w:rsidP="00D933B1">
      <w:pPr>
        <w:spacing w:line="276" w:lineRule="auto"/>
        <w:ind w:firstLine="360"/>
        <w:rPr>
          <w:lang w:val="uk-UA"/>
        </w:rPr>
      </w:pPr>
    </w:p>
    <w:p w14:paraId="0B2929F9" w14:textId="77777777" w:rsidR="00D933B1" w:rsidRDefault="00D933B1" w:rsidP="00D933B1">
      <w:pPr>
        <w:spacing w:line="276" w:lineRule="auto"/>
        <w:ind w:firstLine="360"/>
        <w:rPr>
          <w:lang w:val="uk-UA"/>
        </w:rPr>
      </w:pPr>
    </w:p>
    <w:p w14:paraId="453BF0E0" w14:textId="77777777" w:rsidR="00D933B1" w:rsidRDefault="00D933B1" w:rsidP="00D933B1">
      <w:pPr>
        <w:spacing w:line="276" w:lineRule="auto"/>
        <w:ind w:firstLine="360"/>
        <w:rPr>
          <w:lang w:val="uk-UA"/>
        </w:rPr>
      </w:pPr>
    </w:p>
    <w:p w14:paraId="27949CCA" w14:textId="77777777" w:rsidR="00D933B1" w:rsidRDefault="00D933B1" w:rsidP="00D933B1">
      <w:pPr>
        <w:spacing w:line="276" w:lineRule="auto"/>
        <w:ind w:firstLine="360"/>
        <w:rPr>
          <w:lang w:val="uk-UA"/>
        </w:rPr>
      </w:pPr>
      <w:r>
        <w:rPr>
          <w:lang w:val="uk-UA"/>
        </w:rPr>
        <w:br w:type="page"/>
      </w:r>
    </w:p>
    <w:p w14:paraId="0B4FBBF1" w14:textId="77777777" w:rsidR="00D933B1" w:rsidRDefault="00D933B1" w:rsidP="00D933B1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 xml:space="preserve">ФІНАНСОВА ПРОПОЗИЦІЯ </w:t>
      </w:r>
    </w:p>
    <w:p w14:paraId="0CE9B5C4" w14:textId="77777777" w:rsidR="00D933B1" w:rsidRDefault="00D933B1" w:rsidP="00D933B1">
      <w:pPr>
        <w:autoSpaceDE w:val="0"/>
        <w:autoSpaceDN w:val="0"/>
        <w:adjustRightInd w:val="0"/>
        <w:ind w:left="4236" w:firstLine="720"/>
        <w:rPr>
          <w:b/>
          <w:bCs/>
          <w:color w:val="000000"/>
          <w:lang w:val="uk-UA"/>
        </w:rPr>
      </w:pPr>
    </w:p>
    <w:p w14:paraId="7CEECFEE" w14:textId="77777777" w:rsidR="00D933B1" w:rsidRDefault="00D933B1" w:rsidP="00D933B1">
      <w:pPr>
        <w:autoSpaceDE w:val="0"/>
        <w:autoSpaceDN w:val="0"/>
        <w:adjustRightInd w:val="0"/>
        <w:ind w:left="4236" w:firstLine="72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ДОДАТОК 5 до оголошення про проведення тендеру </w:t>
      </w:r>
    </w:p>
    <w:p w14:paraId="70ABD259" w14:textId="77777777" w:rsidR="00D933B1" w:rsidRDefault="00D933B1" w:rsidP="00D933B1">
      <w:pPr>
        <w:autoSpaceDE w:val="0"/>
        <w:autoSpaceDN w:val="0"/>
        <w:adjustRightInd w:val="0"/>
        <w:ind w:left="4236" w:firstLine="720"/>
        <w:rPr>
          <w:b/>
          <w:bCs/>
          <w:color w:val="000000"/>
          <w:lang w:val="uk-UA"/>
        </w:rPr>
      </w:pPr>
    </w:p>
    <w:p w14:paraId="0AB187F6" w14:textId="77777777" w:rsidR="00D933B1" w:rsidRPr="00D933B1" w:rsidRDefault="00D933B1" w:rsidP="00D933B1">
      <w:pPr>
        <w:tabs>
          <w:tab w:val="left" w:pos="2520"/>
        </w:tabs>
        <w:jc w:val="both"/>
        <w:rPr>
          <w:lang w:val="ru-RU"/>
        </w:rPr>
      </w:pPr>
    </w:p>
    <w:p w14:paraId="57B9A3EF" w14:textId="77777777" w:rsidR="00D933B1" w:rsidRDefault="00D933B1" w:rsidP="00D933B1">
      <w:pPr>
        <w:tabs>
          <w:tab w:val="left" w:pos="2520"/>
        </w:tabs>
        <w:jc w:val="both"/>
        <w:rPr>
          <w:lang w:val="uk-UA"/>
        </w:rPr>
      </w:pPr>
    </w:p>
    <w:p w14:paraId="07D2F12D" w14:textId="77777777" w:rsidR="00D933B1" w:rsidRDefault="00D933B1" w:rsidP="00D933B1">
      <w:pPr>
        <w:tabs>
          <w:tab w:val="left" w:pos="2520"/>
        </w:tabs>
        <w:jc w:val="both"/>
        <w:rPr>
          <w:lang w:val="uk-UA"/>
        </w:rPr>
      </w:pPr>
    </w:p>
    <w:p w14:paraId="427B0DA9" w14:textId="77777777" w:rsidR="00D933B1" w:rsidRDefault="00D933B1" w:rsidP="00D933B1">
      <w:pPr>
        <w:tabs>
          <w:tab w:val="left" w:pos="2520"/>
        </w:tabs>
        <w:jc w:val="both"/>
        <w:rPr>
          <w:lang w:val="uk-UA"/>
        </w:rPr>
      </w:pPr>
      <w:r>
        <w:rPr>
          <w:lang w:val="uk-UA"/>
        </w:rPr>
        <w:t>Довільна форма</w:t>
      </w:r>
    </w:p>
    <w:p w14:paraId="5BB386CE" w14:textId="77777777" w:rsidR="00D933B1" w:rsidRDefault="00D933B1"/>
    <w:sectPr w:rsidR="00D93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75A55"/>
    <w:multiLevelType w:val="hybridMultilevel"/>
    <w:tmpl w:val="EE3614D4"/>
    <w:lvl w:ilvl="0" w:tplc="62C0B4C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</w:rPr>
    </w:lvl>
    <w:lvl w:ilvl="1" w:tplc="042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52F6F62"/>
    <w:multiLevelType w:val="hybridMultilevel"/>
    <w:tmpl w:val="343A1F76"/>
    <w:lvl w:ilvl="0" w:tplc="52C60CCE">
      <w:start w:val="1"/>
      <w:numFmt w:val="decimal"/>
      <w:lvlText w:val="%1."/>
      <w:lvlJc w:val="left"/>
      <w:pPr>
        <w:ind w:left="360" w:hanging="360"/>
      </w:pPr>
      <w:rPr>
        <w:rFonts w:eastAsiaTheme="minorHAnsi"/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9F4C7A"/>
    <w:multiLevelType w:val="hybridMultilevel"/>
    <w:tmpl w:val="77883064"/>
    <w:lvl w:ilvl="0" w:tplc="04220019">
      <w:start w:val="1"/>
      <w:numFmt w:val="lowerLetter"/>
      <w:lvlText w:val="%1."/>
      <w:lvlJc w:val="left"/>
      <w:pPr>
        <w:ind w:left="1440" w:hanging="360"/>
      </w:pPr>
    </w:lvl>
    <w:lvl w:ilvl="1" w:tplc="04220019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632C20"/>
    <w:multiLevelType w:val="hybridMultilevel"/>
    <w:tmpl w:val="077EE4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41F60"/>
    <w:multiLevelType w:val="hybridMultilevel"/>
    <w:tmpl w:val="B842300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185E43"/>
    <w:multiLevelType w:val="hybridMultilevel"/>
    <w:tmpl w:val="04CA323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E360E"/>
    <w:multiLevelType w:val="hybridMultilevel"/>
    <w:tmpl w:val="BA46C6E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DE7206"/>
    <w:multiLevelType w:val="hybridMultilevel"/>
    <w:tmpl w:val="4B48890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97FDF"/>
    <w:multiLevelType w:val="hybridMultilevel"/>
    <w:tmpl w:val="AB3EE1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187F7F"/>
    <w:multiLevelType w:val="hybridMultilevel"/>
    <w:tmpl w:val="0480F49C"/>
    <w:lvl w:ilvl="0" w:tplc="0422000F">
      <w:start w:val="1"/>
      <w:numFmt w:val="decimal"/>
      <w:lvlText w:val="%1."/>
      <w:lvlJc w:val="left"/>
      <w:pPr>
        <w:ind w:left="1800" w:hanging="360"/>
      </w:p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2130571"/>
    <w:multiLevelType w:val="hybridMultilevel"/>
    <w:tmpl w:val="CAB6564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5735467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959796896">
    <w:abstractNumId w:val="10"/>
  </w:num>
  <w:num w:numId="3" w16cid:durableId="1886283987">
    <w:abstractNumId w:val="5"/>
  </w:num>
  <w:num w:numId="4" w16cid:durableId="2133215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29935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473797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98536575">
    <w:abstractNumId w:val="7"/>
  </w:num>
  <w:num w:numId="8" w16cid:durableId="12075692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21143640">
    <w:abstractNumId w:val="8"/>
  </w:num>
  <w:num w:numId="10" w16cid:durableId="1186678011">
    <w:abstractNumId w:val="2"/>
  </w:num>
  <w:num w:numId="11" w16cid:durableId="1157918275">
    <w:abstractNumId w:val="0"/>
  </w:num>
  <w:num w:numId="12" w16cid:durableId="730811028">
    <w:abstractNumId w:val="9"/>
  </w:num>
  <w:num w:numId="13" w16cid:durableId="11559925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3B1"/>
    <w:rsid w:val="00014DAD"/>
    <w:rsid w:val="00036BD5"/>
    <w:rsid w:val="00062705"/>
    <w:rsid w:val="000A353E"/>
    <w:rsid w:val="000A4765"/>
    <w:rsid w:val="000B0565"/>
    <w:rsid w:val="000C4AEB"/>
    <w:rsid w:val="001138E5"/>
    <w:rsid w:val="00117C31"/>
    <w:rsid w:val="00174A30"/>
    <w:rsid w:val="001B3DA3"/>
    <w:rsid w:val="001D7570"/>
    <w:rsid w:val="00241E95"/>
    <w:rsid w:val="00250253"/>
    <w:rsid w:val="00263C1B"/>
    <w:rsid w:val="00314A7F"/>
    <w:rsid w:val="003376FA"/>
    <w:rsid w:val="003C013E"/>
    <w:rsid w:val="003C336D"/>
    <w:rsid w:val="003D3DA1"/>
    <w:rsid w:val="003D6891"/>
    <w:rsid w:val="00544FAF"/>
    <w:rsid w:val="00590A40"/>
    <w:rsid w:val="00591AF3"/>
    <w:rsid w:val="005A30BA"/>
    <w:rsid w:val="005B2820"/>
    <w:rsid w:val="005D0D51"/>
    <w:rsid w:val="006806DA"/>
    <w:rsid w:val="006A27BA"/>
    <w:rsid w:val="006B5401"/>
    <w:rsid w:val="00785EA6"/>
    <w:rsid w:val="00794D3F"/>
    <w:rsid w:val="008115AF"/>
    <w:rsid w:val="008408CB"/>
    <w:rsid w:val="008868DE"/>
    <w:rsid w:val="0089751E"/>
    <w:rsid w:val="0092300C"/>
    <w:rsid w:val="00A30EAA"/>
    <w:rsid w:val="00A917C7"/>
    <w:rsid w:val="00A930F7"/>
    <w:rsid w:val="00AF5055"/>
    <w:rsid w:val="00B16907"/>
    <w:rsid w:val="00B36023"/>
    <w:rsid w:val="00B53AF9"/>
    <w:rsid w:val="00BB1AFE"/>
    <w:rsid w:val="00BD24B3"/>
    <w:rsid w:val="00C04AAC"/>
    <w:rsid w:val="00C6697A"/>
    <w:rsid w:val="00CA7719"/>
    <w:rsid w:val="00CB545E"/>
    <w:rsid w:val="00D16EA1"/>
    <w:rsid w:val="00D933B1"/>
    <w:rsid w:val="00DB4474"/>
    <w:rsid w:val="00DD7A34"/>
    <w:rsid w:val="00E11D65"/>
    <w:rsid w:val="00E22E6B"/>
    <w:rsid w:val="00E31079"/>
    <w:rsid w:val="00E82F08"/>
    <w:rsid w:val="00E93D2D"/>
    <w:rsid w:val="00EE5AE9"/>
    <w:rsid w:val="00FA4496"/>
    <w:rsid w:val="00FC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B42BE"/>
  <w15:chartTrackingRefBased/>
  <w15:docId w15:val="{4B10BF1B-1105-4F63-8540-20C34B1A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3B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D933B1"/>
    <w:pPr>
      <w:keepNext/>
      <w:suppressAutoHyphens/>
      <w:jc w:val="center"/>
      <w:outlineLvl w:val="3"/>
    </w:pPr>
    <w:rPr>
      <w:rFonts w:ascii="Calibri" w:hAnsi="Calibri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D933B1"/>
    <w:rPr>
      <w:rFonts w:ascii="Calibri" w:eastAsia="Times New Roman" w:hAnsi="Calibri" w:cs="Times New Roman"/>
      <w:b/>
      <w:kern w:val="0"/>
      <w:sz w:val="28"/>
      <w:szCs w:val="20"/>
      <w:lang w:val="en-US" w:eastAsia="ru-RU"/>
      <w14:ligatures w14:val="none"/>
    </w:rPr>
  </w:style>
  <w:style w:type="paragraph" w:styleId="a3">
    <w:name w:val="Body Text Indent"/>
    <w:basedOn w:val="a"/>
    <w:link w:val="a4"/>
    <w:uiPriority w:val="99"/>
    <w:semiHidden/>
    <w:unhideWhenUsed/>
    <w:rsid w:val="00D933B1"/>
    <w:pPr>
      <w:tabs>
        <w:tab w:val="left" w:pos="-720"/>
      </w:tabs>
      <w:suppressAutoHyphens/>
      <w:ind w:left="720"/>
      <w:jc w:val="both"/>
    </w:pPr>
    <w:rPr>
      <w:szCs w:val="20"/>
      <w:lang w:eastAsia="ru-RU"/>
    </w:rPr>
  </w:style>
  <w:style w:type="character" w:customStyle="1" w:styleId="a4">
    <w:name w:val="Основний текст з відступом Знак"/>
    <w:basedOn w:val="a0"/>
    <w:link w:val="a3"/>
    <w:uiPriority w:val="99"/>
    <w:semiHidden/>
    <w:rsid w:val="00D933B1"/>
    <w:rPr>
      <w:rFonts w:ascii="Times New Roman" w:eastAsia="Times New Roman" w:hAnsi="Times New Roman" w:cs="Times New Roman"/>
      <w:kern w:val="0"/>
      <w:sz w:val="24"/>
      <w:szCs w:val="20"/>
      <w:lang w:val="en-US" w:eastAsia="ru-RU"/>
      <w14:ligatures w14:val="none"/>
    </w:rPr>
  </w:style>
  <w:style w:type="paragraph" w:styleId="2">
    <w:name w:val="Body Text Indent 2"/>
    <w:basedOn w:val="a"/>
    <w:link w:val="20"/>
    <w:uiPriority w:val="99"/>
    <w:semiHidden/>
    <w:unhideWhenUsed/>
    <w:rsid w:val="00D933B1"/>
    <w:pPr>
      <w:tabs>
        <w:tab w:val="left" w:pos="72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ind w:left="720" w:hanging="436"/>
      <w:jc w:val="both"/>
    </w:pPr>
    <w:rPr>
      <w:szCs w:val="20"/>
      <w:lang w:eastAsia="ru-RU"/>
    </w:r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D933B1"/>
    <w:rPr>
      <w:rFonts w:ascii="Times New Roman" w:eastAsia="Times New Roman" w:hAnsi="Times New Roman" w:cs="Times New Roman"/>
      <w:kern w:val="0"/>
      <w:sz w:val="24"/>
      <w:szCs w:val="20"/>
      <w:lang w:val="en-US" w:eastAsia="ru-RU"/>
      <w14:ligatures w14:val="none"/>
    </w:rPr>
  </w:style>
  <w:style w:type="paragraph" w:styleId="a5">
    <w:name w:val="List Paragraph"/>
    <w:basedOn w:val="a"/>
    <w:uiPriority w:val="34"/>
    <w:qFormat/>
    <w:rsid w:val="00D933B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0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5182</Words>
  <Characters>2954</Characters>
  <Application>Microsoft Office Word</Application>
  <DocSecurity>0</DocSecurity>
  <Lines>24</Lines>
  <Paragraphs>16</Paragraphs>
  <ScaleCrop>false</ScaleCrop>
  <Company/>
  <LinksUpToDate>false</LinksUpToDate>
  <CharactersWithSpaces>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Куркіна</dc:creator>
  <cp:keywords/>
  <dc:description/>
  <cp:lastModifiedBy>Tetyana Hladun</cp:lastModifiedBy>
  <cp:revision>62</cp:revision>
  <dcterms:created xsi:type="dcterms:W3CDTF">2023-06-30T11:15:00Z</dcterms:created>
  <dcterms:modified xsi:type="dcterms:W3CDTF">2023-07-12T06:29:00Z</dcterms:modified>
</cp:coreProperties>
</file>